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14C1" w:rsidRPr="00180BD8" w:rsidRDefault="00DE14C1" w:rsidP="00DE14C1">
      <w:pPr>
        <w:jc w:val="both"/>
        <w:rPr>
          <w:rFonts w:ascii="cmr10" w:hAnsi="cmr10"/>
          <w:b/>
          <w:sz w:val="24"/>
          <w:szCs w:val="24"/>
        </w:rPr>
      </w:pPr>
      <w:r w:rsidRPr="00180BD8">
        <w:rPr>
          <w:rFonts w:ascii="cmr10" w:hAnsi="cmr10"/>
          <w:b/>
          <w:sz w:val="24"/>
          <w:szCs w:val="24"/>
        </w:rPr>
        <w:t xml:space="preserve">Table </w:t>
      </w:r>
      <w:r>
        <w:rPr>
          <w:rFonts w:ascii="cmr10" w:hAnsi="cmr10"/>
          <w:b/>
          <w:sz w:val="24"/>
          <w:szCs w:val="24"/>
        </w:rPr>
        <w:t>A11:</w:t>
      </w:r>
      <w:r w:rsidRPr="00180BD8">
        <w:rPr>
          <w:rFonts w:ascii="cmr10" w:hAnsi="cmr10"/>
          <w:b/>
          <w:sz w:val="24"/>
          <w:szCs w:val="24"/>
        </w:rPr>
        <w:t xml:space="preserve"> Results of Intercept Constancy Tests for Select Commodity Prices.</w:t>
      </w:r>
    </w:p>
    <w:tbl>
      <w:tblPr>
        <w:tblW w:w="13036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4"/>
        <w:gridCol w:w="393"/>
        <w:gridCol w:w="1373"/>
        <w:gridCol w:w="1373"/>
        <w:gridCol w:w="1373"/>
        <w:gridCol w:w="1373"/>
        <w:gridCol w:w="1373"/>
        <w:gridCol w:w="1373"/>
        <w:gridCol w:w="1373"/>
        <w:gridCol w:w="1658"/>
      </w:tblGrid>
      <w:tr w:rsidR="00DE14C1" w:rsidTr="000038B2">
        <w:trPr>
          <w:trHeight w:hRule="exact" w:val="144"/>
          <w:jc w:val="center"/>
        </w:trPr>
        <w:tc>
          <w:tcPr>
            <w:tcW w:w="1374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4C1" w:rsidRDefault="00DE14C1" w:rsidP="000038B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93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4C1" w:rsidRDefault="00DE14C1" w:rsidP="000038B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3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4C1" w:rsidRDefault="00DE14C1" w:rsidP="000038B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3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4C1" w:rsidRDefault="00DE14C1" w:rsidP="000038B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3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4C1" w:rsidRDefault="00DE14C1" w:rsidP="000038B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3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4C1" w:rsidRDefault="00DE14C1" w:rsidP="000038B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3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4C1" w:rsidRDefault="00DE14C1" w:rsidP="000038B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3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4C1" w:rsidRDefault="00DE14C1" w:rsidP="000038B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73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4C1" w:rsidRDefault="00DE14C1" w:rsidP="000038B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658" w:type="dxa"/>
            <w:tcBorders>
              <w:top w:val="double" w:sz="6" w:space="0" w:color="auto"/>
              <w:left w:val="nil"/>
              <w:bottom w:val="nil"/>
              <w:right w:val="nil"/>
            </w:tcBorders>
          </w:tcPr>
          <w:p w:rsidR="00DE14C1" w:rsidRDefault="00DE14C1" w:rsidP="000038B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DE14C1" w:rsidRPr="00180D8E" w:rsidTr="000038B2">
        <w:trPr>
          <w:trHeight w:hRule="exact" w:val="288"/>
          <w:jc w:val="center"/>
        </w:trPr>
        <w:tc>
          <w:tcPr>
            <w:tcW w:w="17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4C1" w:rsidRPr="00180D8E" w:rsidRDefault="00DE14C1" w:rsidP="000038B2">
            <w:pPr>
              <w:spacing w:after="120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180D8E">
              <w:rPr>
                <w:rFonts w:ascii="cmr10" w:hAnsi="cmr10" w:cs="Calibri"/>
                <w:color w:val="000000"/>
                <w:sz w:val="24"/>
                <w:szCs w:val="24"/>
              </w:rPr>
              <w:t>Commodity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4C1" w:rsidRPr="00180D8E" w:rsidRDefault="00DE14C1" w:rsidP="000038B2">
            <w:pPr>
              <w:spacing w:after="120"/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B6074A">
              <w:rPr>
                <w:rFonts w:ascii="cmr10" w:hAnsi="cmr10" w:cs="Calibri"/>
                <w:color w:val="000000"/>
                <w:position w:val="-6"/>
                <w:sz w:val="24"/>
                <w:szCs w:val="24"/>
              </w:rPr>
              <w:object w:dxaOrig="266" w:dyaOrig="24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.5pt;height:12.75pt" o:ole="">
                  <v:imagedata r:id="rId6" o:title=""/>
                </v:shape>
                <o:OLEObject Type="Embed" ProgID="Equation.Ribbit" ShapeID="_x0000_i1025" DrawAspect="Content" ObjectID="_1403447552" r:id="rId7"/>
              </w:objec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4C1" w:rsidRPr="00180D8E" w:rsidRDefault="00DE14C1" w:rsidP="000038B2">
            <w:pPr>
              <w:spacing w:after="120"/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B6074A">
              <w:rPr>
                <w:rFonts w:ascii="cmr10" w:hAnsi="cmr10" w:cs="Calibri"/>
                <w:color w:val="000000"/>
                <w:position w:val="-6"/>
                <w:sz w:val="24"/>
                <w:szCs w:val="24"/>
              </w:rPr>
              <w:object w:dxaOrig="350" w:dyaOrig="248">
                <v:shape id="_x0000_i1026" type="#_x0000_t75" style="width:17.25pt;height:12.75pt" o:ole="">
                  <v:imagedata r:id="rId8" o:title=""/>
                </v:shape>
                <o:OLEObject Type="Embed" ProgID="Equation.Ribbit" ShapeID="_x0000_i1026" DrawAspect="Content" ObjectID="_1403447553" r:id="rId9"/>
              </w:objec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4C1" w:rsidRPr="00180D8E" w:rsidRDefault="00DE14C1" w:rsidP="000038B2">
            <w:pPr>
              <w:spacing w:after="120"/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B6074A">
              <w:rPr>
                <w:rFonts w:ascii="cmr10" w:hAnsi="cmr10" w:cs="Calibri"/>
                <w:color w:val="000000"/>
                <w:position w:val="-6"/>
                <w:sz w:val="24"/>
                <w:szCs w:val="24"/>
              </w:rPr>
              <w:object w:dxaOrig="350" w:dyaOrig="248">
                <v:shape id="_x0000_i1027" type="#_x0000_t75" style="width:17.25pt;height:12.75pt" o:ole="">
                  <v:imagedata r:id="rId10" o:title=""/>
                </v:shape>
                <o:OLEObject Type="Embed" ProgID="Equation.Ribbit" ShapeID="_x0000_i1027" DrawAspect="Content" ObjectID="_1403447554" r:id="rId11"/>
              </w:objec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4C1" w:rsidRPr="00180D8E" w:rsidRDefault="00DE14C1" w:rsidP="000038B2">
            <w:pPr>
              <w:spacing w:after="120"/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B6074A">
              <w:rPr>
                <w:rFonts w:ascii="cmr10" w:hAnsi="cmr10" w:cs="Calibri"/>
                <w:color w:val="000000"/>
                <w:position w:val="-6"/>
                <w:sz w:val="24"/>
                <w:szCs w:val="24"/>
              </w:rPr>
              <w:object w:dxaOrig="344" w:dyaOrig="248">
                <v:shape id="_x0000_i1028" type="#_x0000_t75" style="width:17.25pt;height:12.75pt" o:ole="">
                  <v:imagedata r:id="rId12" o:title=""/>
                </v:shape>
                <o:OLEObject Type="Embed" ProgID="Equation.Ribbit" ShapeID="_x0000_i1028" DrawAspect="Content" ObjectID="_1403447555" r:id="rId13"/>
              </w:objec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4C1" w:rsidRPr="00180D8E" w:rsidRDefault="00DE14C1" w:rsidP="000038B2">
            <w:pPr>
              <w:spacing w:after="120"/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B6074A">
              <w:rPr>
                <w:rFonts w:ascii="cmr10" w:hAnsi="cmr10" w:cs="Calibri"/>
                <w:color w:val="000000"/>
                <w:position w:val="-8"/>
                <w:sz w:val="24"/>
                <w:szCs w:val="24"/>
              </w:rPr>
              <w:object w:dxaOrig="266" w:dyaOrig="294">
                <v:shape id="_x0000_i1029" type="#_x0000_t75" style="width:13.5pt;height:15pt" o:ole="">
                  <v:imagedata r:id="rId14" o:title=""/>
                </v:shape>
                <o:OLEObject Type="Embed" ProgID="Equation.Ribbit" ShapeID="_x0000_i1029" DrawAspect="Content" ObjectID="_1403447556" r:id="rId15"/>
              </w:objec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4C1" w:rsidRPr="00180D8E" w:rsidRDefault="00DE14C1" w:rsidP="000038B2">
            <w:pPr>
              <w:spacing w:after="120"/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B6074A">
              <w:rPr>
                <w:rFonts w:ascii="cmr10" w:hAnsi="cmr10" w:cs="Calibri"/>
                <w:color w:val="000000"/>
                <w:position w:val="-6"/>
                <w:sz w:val="24"/>
                <w:szCs w:val="24"/>
              </w:rPr>
              <w:object w:dxaOrig="400" w:dyaOrig="248">
                <v:shape id="_x0000_i1030" type="#_x0000_t75" style="width:19.5pt;height:12.75pt" o:ole="">
                  <v:imagedata r:id="rId16" o:title=""/>
                </v:shape>
                <o:OLEObject Type="Embed" ProgID="Equation.Ribbit" ShapeID="_x0000_i1030" DrawAspect="Content" ObjectID="_1403447557" r:id="rId17"/>
              </w:objec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4C1" w:rsidRPr="00180D8E" w:rsidRDefault="00DE14C1" w:rsidP="000038B2">
            <w:pPr>
              <w:spacing w:after="120"/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B6074A">
              <w:rPr>
                <w:rFonts w:ascii="cmr10" w:hAnsi="cmr10" w:cs="Calibri"/>
                <w:color w:val="000000"/>
                <w:position w:val="-6"/>
                <w:sz w:val="24"/>
                <w:szCs w:val="24"/>
              </w:rPr>
              <w:object w:dxaOrig="382" w:dyaOrig="248">
                <v:shape id="_x0000_i1031" type="#_x0000_t75" style="width:19.5pt;height:12.75pt" o:ole="">
                  <v:imagedata r:id="rId18" o:title=""/>
                </v:shape>
                <o:OLEObject Type="Embed" ProgID="Equation.Ribbit" ShapeID="_x0000_i1031" DrawAspect="Content" ObjectID="_1403447558" r:id="rId19"/>
              </w:object>
            </w: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</w:tcPr>
          <w:p w:rsidR="00DE14C1" w:rsidRPr="00B6074A" w:rsidRDefault="00DE14C1" w:rsidP="000038B2">
            <w:pPr>
              <w:spacing w:after="120"/>
              <w:jc w:val="center"/>
              <w:rPr>
                <w:rFonts w:ascii="cmr10" w:hAnsi="cmr10" w:cs="Calibri"/>
                <w:color w:val="000000"/>
                <w:position w:val="-6"/>
                <w:sz w:val="24"/>
                <w:szCs w:val="24"/>
              </w:rPr>
            </w:pPr>
            <w:r>
              <w:rPr>
                <w:rFonts w:ascii="cmr10" w:hAnsi="cmr10" w:cs="Calibri"/>
                <w:color w:val="000000"/>
                <w:position w:val="-6"/>
                <w:sz w:val="24"/>
                <w:szCs w:val="24"/>
              </w:rPr>
              <w:t>Shift Type</w:t>
            </w:r>
          </w:p>
        </w:tc>
      </w:tr>
      <w:tr w:rsidR="00DE14C1" w:rsidRPr="00180D8E" w:rsidTr="000038B2">
        <w:trPr>
          <w:trHeight w:hRule="exact" w:val="86"/>
          <w:jc w:val="center"/>
        </w:trPr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4C1" w:rsidRPr="00180D8E" w:rsidRDefault="00DE14C1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180D8E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4C1" w:rsidRPr="00180D8E" w:rsidRDefault="00DE14C1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180D8E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4C1" w:rsidRPr="00180D8E" w:rsidRDefault="00DE14C1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180D8E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4C1" w:rsidRPr="00180D8E" w:rsidRDefault="00DE14C1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180D8E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4C1" w:rsidRPr="00180D8E" w:rsidRDefault="00DE14C1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180D8E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4C1" w:rsidRPr="00180D8E" w:rsidRDefault="00DE14C1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180D8E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4C1" w:rsidRPr="00180D8E" w:rsidRDefault="00DE14C1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180D8E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4C1" w:rsidRPr="00180D8E" w:rsidRDefault="00DE14C1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180D8E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4C1" w:rsidRPr="00180D8E" w:rsidRDefault="00DE14C1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180D8E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E14C1" w:rsidRPr="00180D8E" w:rsidRDefault="00DE14C1" w:rsidP="000038B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DE14C1" w:rsidRPr="00180D8E" w:rsidTr="000038B2">
        <w:trPr>
          <w:trHeight w:hRule="exact" w:val="144"/>
          <w:jc w:val="center"/>
        </w:trPr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4C1" w:rsidRPr="00180D8E" w:rsidRDefault="00DE14C1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4C1" w:rsidRPr="00180D8E" w:rsidRDefault="00DE14C1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4C1" w:rsidRPr="00180D8E" w:rsidRDefault="00DE14C1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4C1" w:rsidRPr="00180D8E" w:rsidRDefault="00DE14C1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4C1" w:rsidRPr="00180D8E" w:rsidRDefault="00DE14C1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4C1" w:rsidRPr="00180D8E" w:rsidRDefault="00DE14C1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4C1" w:rsidRPr="00180D8E" w:rsidRDefault="00DE14C1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4C1" w:rsidRPr="00180D8E" w:rsidRDefault="00DE14C1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4C1" w:rsidRPr="00180D8E" w:rsidRDefault="00DE14C1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</w:tcPr>
          <w:p w:rsidR="00DE14C1" w:rsidRPr="00180D8E" w:rsidRDefault="00DE14C1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</w:tr>
      <w:tr w:rsidR="00DE14C1" w:rsidRPr="00180D8E" w:rsidTr="000038B2">
        <w:trPr>
          <w:trHeight w:val="288"/>
          <w:jc w:val="center"/>
        </w:trPr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4C1" w:rsidRPr="00180D8E" w:rsidRDefault="00DE14C1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180D8E">
              <w:rPr>
                <w:rFonts w:ascii="cmr10" w:hAnsi="cmr10" w:cs="Calibri"/>
                <w:color w:val="000000"/>
                <w:sz w:val="24"/>
                <w:szCs w:val="24"/>
              </w:rPr>
              <w:t>Maize</w:t>
            </w:r>
          </w:p>
        </w:tc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4C1" w:rsidRPr="00180D8E" w:rsidRDefault="00DE14C1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4C1" w:rsidRPr="00180D8E" w:rsidRDefault="00DE14C1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180D8E">
              <w:rPr>
                <w:rFonts w:ascii="cmr10" w:hAnsi="cmr10" w:cs="Calibri"/>
                <w:color w:val="000000"/>
                <w:sz w:val="24"/>
                <w:szCs w:val="24"/>
              </w:rPr>
              <w:t>0.056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4C1" w:rsidRPr="00180D8E" w:rsidRDefault="00DE14C1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180D8E">
              <w:rPr>
                <w:rFonts w:ascii="cmr10" w:hAnsi="cmr10" w:cs="Calibri"/>
                <w:color w:val="000000"/>
                <w:sz w:val="24"/>
                <w:szCs w:val="24"/>
              </w:rPr>
              <w:t>0.006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4C1" w:rsidRPr="00180D8E" w:rsidRDefault="00DE14C1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180D8E">
              <w:rPr>
                <w:rFonts w:ascii="cmr10" w:hAnsi="cmr10" w:cs="Calibri"/>
                <w:color w:val="000000"/>
                <w:sz w:val="24"/>
                <w:szCs w:val="24"/>
              </w:rPr>
              <w:t>0.835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4C1" w:rsidRPr="00180D8E" w:rsidRDefault="00DE14C1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180D8E">
              <w:rPr>
                <w:rFonts w:ascii="cmr10" w:hAnsi="cmr10" w:cs="Calibri"/>
                <w:color w:val="000000"/>
                <w:sz w:val="24"/>
                <w:szCs w:val="24"/>
              </w:rPr>
              <w:t>0.995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4C1" w:rsidRPr="00883167" w:rsidRDefault="00DE14C1" w:rsidP="000038B2">
            <w:pPr>
              <w:jc w:val="center"/>
              <w:rPr>
                <w:rFonts w:ascii="cmr10" w:hAnsi="cmr10" w:cs="Calibri"/>
                <w:b/>
                <w:color w:val="000000"/>
                <w:sz w:val="24"/>
                <w:szCs w:val="24"/>
              </w:rPr>
            </w:pPr>
            <w:r w:rsidRPr="00883167">
              <w:rPr>
                <w:rFonts w:ascii="cmr10" w:hAnsi="cmr10" w:cs="Calibri"/>
                <w:b/>
                <w:color w:val="000000"/>
                <w:sz w:val="24"/>
                <w:szCs w:val="24"/>
              </w:rPr>
              <w:t>0.030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4C1" w:rsidRPr="00883167" w:rsidRDefault="00DE14C1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  <w:u w:val="single"/>
              </w:rPr>
            </w:pPr>
            <w:r w:rsidRPr="00883167">
              <w:rPr>
                <w:rFonts w:ascii="cmr10" w:hAnsi="cmr10" w:cs="Calibri"/>
                <w:color w:val="000000"/>
                <w:sz w:val="24"/>
                <w:szCs w:val="24"/>
                <w:u w:val="single"/>
              </w:rPr>
              <w:t>0.008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4C1" w:rsidRPr="00180D8E" w:rsidRDefault="00DE14C1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180D8E">
              <w:rPr>
                <w:rFonts w:ascii="cmr10" w:hAnsi="cmr10" w:cs="Calibri"/>
                <w:color w:val="000000"/>
                <w:sz w:val="24"/>
                <w:szCs w:val="24"/>
              </w:rPr>
              <w:t>0.050</w:t>
            </w: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</w:tcPr>
          <w:p w:rsidR="00DE14C1" w:rsidRPr="00180D8E" w:rsidRDefault="00DE14C1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>
              <w:rPr>
                <w:rFonts w:ascii="cmr10" w:hAnsi="cmr10" w:cs="Calibri"/>
                <w:color w:val="000000"/>
                <w:sz w:val="24"/>
                <w:szCs w:val="24"/>
              </w:rPr>
              <w:t>Exponential</w:t>
            </w:r>
          </w:p>
        </w:tc>
      </w:tr>
      <w:tr w:rsidR="00DE14C1" w:rsidRPr="00180D8E" w:rsidTr="000038B2">
        <w:trPr>
          <w:trHeight w:hRule="exact" w:val="86"/>
          <w:jc w:val="center"/>
        </w:trPr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4C1" w:rsidRPr="00180D8E" w:rsidRDefault="00DE14C1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4C1" w:rsidRPr="00180D8E" w:rsidRDefault="00DE14C1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4C1" w:rsidRPr="00180D8E" w:rsidRDefault="00DE14C1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4C1" w:rsidRPr="00180D8E" w:rsidRDefault="00DE14C1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4C1" w:rsidRPr="00180D8E" w:rsidRDefault="00DE14C1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4C1" w:rsidRPr="00180D8E" w:rsidRDefault="00DE14C1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4C1" w:rsidRPr="00180D8E" w:rsidRDefault="00DE14C1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4C1" w:rsidRPr="00180D8E" w:rsidRDefault="00DE14C1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4C1" w:rsidRPr="00180D8E" w:rsidRDefault="00DE14C1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</w:tcPr>
          <w:p w:rsidR="00DE14C1" w:rsidRPr="00180D8E" w:rsidRDefault="00DE14C1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</w:tr>
      <w:tr w:rsidR="00DE14C1" w:rsidRPr="00180D8E" w:rsidTr="000038B2">
        <w:trPr>
          <w:trHeight w:val="288"/>
          <w:jc w:val="center"/>
        </w:trPr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4C1" w:rsidRPr="00180D8E" w:rsidRDefault="00DE14C1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180D8E">
              <w:rPr>
                <w:rFonts w:ascii="cmr10" w:hAnsi="cmr10" w:cs="Calibri"/>
                <w:color w:val="000000"/>
                <w:sz w:val="24"/>
                <w:szCs w:val="24"/>
              </w:rPr>
              <w:t>Soybeans</w:t>
            </w:r>
          </w:p>
        </w:tc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4C1" w:rsidRPr="00180D8E" w:rsidRDefault="00DE14C1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4C1" w:rsidRPr="00883167" w:rsidRDefault="00DE14C1" w:rsidP="000038B2">
            <w:pPr>
              <w:jc w:val="center"/>
              <w:rPr>
                <w:rFonts w:ascii="cmr10" w:hAnsi="cmr10" w:cs="Calibri"/>
                <w:b/>
                <w:color w:val="000000"/>
                <w:sz w:val="24"/>
                <w:szCs w:val="24"/>
              </w:rPr>
            </w:pPr>
            <w:r w:rsidRPr="00883167">
              <w:rPr>
                <w:rFonts w:ascii="cmr10" w:hAnsi="cmr10" w:cs="Calibri"/>
                <w:b/>
                <w:color w:val="000000"/>
                <w:sz w:val="24"/>
                <w:szCs w:val="24"/>
              </w:rPr>
              <w:t>0.021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4C1" w:rsidRPr="00883167" w:rsidRDefault="00DE14C1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  <w:u w:val="single"/>
              </w:rPr>
            </w:pPr>
            <w:r w:rsidRPr="00883167">
              <w:rPr>
                <w:rFonts w:ascii="cmr10" w:hAnsi="cmr10" w:cs="Calibri"/>
                <w:color w:val="000000"/>
                <w:sz w:val="24"/>
                <w:szCs w:val="24"/>
                <w:u w:val="single"/>
              </w:rPr>
              <w:t>0.029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4C1" w:rsidRPr="00180D8E" w:rsidRDefault="00DE14C1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180D8E">
              <w:rPr>
                <w:rFonts w:ascii="cmr10" w:hAnsi="cmr10" w:cs="Calibri"/>
                <w:color w:val="000000"/>
                <w:sz w:val="24"/>
                <w:szCs w:val="24"/>
              </w:rPr>
              <w:t>0.030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4C1" w:rsidRPr="00180D8E" w:rsidRDefault="00DE14C1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180D8E">
              <w:rPr>
                <w:rFonts w:ascii="cmr10" w:hAnsi="cmr10" w:cs="Calibri"/>
                <w:color w:val="000000"/>
                <w:sz w:val="24"/>
                <w:szCs w:val="24"/>
              </w:rPr>
              <w:t>0.644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4C1" w:rsidRPr="00180D8E" w:rsidRDefault="00DE14C1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883167">
              <w:rPr>
                <w:rFonts w:ascii="cmr10" w:hAnsi="cmr10" w:cs="Calibri"/>
                <w:b/>
                <w:color w:val="000000"/>
                <w:sz w:val="24"/>
                <w:szCs w:val="24"/>
              </w:rPr>
              <w:t>0.045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4C1" w:rsidRPr="00180D8E" w:rsidRDefault="00DE14C1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180D8E">
              <w:rPr>
                <w:rFonts w:ascii="cmr10" w:hAnsi="cmr10" w:cs="Calibri"/>
                <w:color w:val="000000"/>
                <w:sz w:val="24"/>
                <w:szCs w:val="24"/>
              </w:rPr>
              <w:t>0.206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4C1" w:rsidRPr="00180D8E" w:rsidRDefault="00DE14C1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180D8E">
              <w:rPr>
                <w:rFonts w:ascii="cmr10" w:hAnsi="cmr10" w:cs="Calibri"/>
                <w:color w:val="000000"/>
                <w:sz w:val="24"/>
                <w:szCs w:val="24"/>
              </w:rPr>
              <w:t>0.807</w:t>
            </w: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</w:tcPr>
          <w:p w:rsidR="00DE14C1" w:rsidRPr="00180D8E" w:rsidRDefault="00DE14C1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>
              <w:rPr>
                <w:rFonts w:ascii="cmr10" w:hAnsi="cmr10" w:cs="Calibri"/>
                <w:color w:val="000000"/>
                <w:sz w:val="24"/>
                <w:szCs w:val="24"/>
              </w:rPr>
              <w:t>Logistic</w:t>
            </w:r>
          </w:p>
        </w:tc>
      </w:tr>
      <w:tr w:rsidR="00DE14C1" w:rsidRPr="00180D8E" w:rsidTr="000038B2">
        <w:trPr>
          <w:trHeight w:hRule="exact" w:val="86"/>
          <w:jc w:val="center"/>
        </w:trPr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4C1" w:rsidRPr="00180D8E" w:rsidRDefault="00DE14C1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4C1" w:rsidRPr="00180D8E" w:rsidRDefault="00DE14C1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4C1" w:rsidRPr="00180D8E" w:rsidRDefault="00DE14C1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4C1" w:rsidRPr="00180D8E" w:rsidRDefault="00DE14C1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4C1" w:rsidRPr="00180D8E" w:rsidRDefault="00DE14C1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4C1" w:rsidRPr="00180D8E" w:rsidRDefault="00DE14C1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4C1" w:rsidRPr="00180D8E" w:rsidRDefault="00DE14C1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4C1" w:rsidRPr="00180D8E" w:rsidRDefault="00DE14C1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4C1" w:rsidRPr="00180D8E" w:rsidRDefault="00DE14C1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</w:tcPr>
          <w:p w:rsidR="00DE14C1" w:rsidRPr="00180D8E" w:rsidRDefault="00DE14C1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</w:tr>
      <w:tr w:rsidR="00DE14C1" w:rsidRPr="00180D8E" w:rsidTr="000038B2">
        <w:trPr>
          <w:trHeight w:val="288"/>
          <w:jc w:val="center"/>
        </w:trPr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4C1" w:rsidRPr="00180D8E" w:rsidRDefault="00DE14C1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180D8E">
              <w:rPr>
                <w:rFonts w:ascii="cmr10" w:hAnsi="cmr10" w:cs="Calibri"/>
                <w:color w:val="000000"/>
                <w:sz w:val="24"/>
                <w:szCs w:val="24"/>
              </w:rPr>
              <w:t>Oil</w:t>
            </w:r>
          </w:p>
        </w:tc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4C1" w:rsidRPr="00180D8E" w:rsidRDefault="00DE14C1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4C1" w:rsidRPr="00FE3667" w:rsidRDefault="00DE14C1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FE3667">
              <w:rPr>
                <w:rFonts w:ascii="cmr10" w:hAnsi="cmr10" w:cs="Calibri"/>
                <w:color w:val="000000"/>
                <w:position w:val="-6"/>
                <w:sz w:val="24"/>
                <w:szCs w:val="24"/>
              </w:rPr>
              <w:object w:dxaOrig="1330" w:dyaOrig="244">
                <v:shape id="_x0000_i1032" type="#_x0000_t75" style="width:66.75pt;height:12pt" o:ole="">
                  <v:imagedata r:id="rId20" o:title=""/>
                </v:shape>
                <o:OLEObject Type="Embed" ProgID="Equation.Ribbit" ShapeID="_x0000_i1032" DrawAspect="Content" ObjectID="_1403447559" r:id="rId21"/>
              </w:objec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4C1" w:rsidRPr="00180D8E" w:rsidRDefault="00DE14C1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180D8E">
              <w:rPr>
                <w:rFonts w:ascii="cmr10" w:hAnsi="cmr10" w:cs="Calibri"/>
                <w:color w:val="000000"/>
                <w:sz w:val="24"/>
                <w:szCs w:val="24"/>
              </w:rPr>
              <w:t>0.328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4C1" w:rsidRPr="00FE3667" w:rsidRDefault="00DE14C1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FE3667">
              <w:rPr>
                <w:rFonts w:ascii="cmr10" w:hAnsi="cmr10" w:cs="Calibri"/>
                <w:color w:val="000000"/>
                <w:position w:val="-8"/>
                <w:sz w:val="24"/>
                <w:szCs w:val="24"/>
              </w:rPr>
              <w:object w:dxaOrig="1191" w:dyaOrig="284">
                <v:shape id="_x0000_i1033" type="#_x0000_t75" style="width:59.25pt;height:14.25pt" o:ole="">
                  <v:imagedata r:id="rId22" o:title=""/>
                </v:shape>
                <o:OLEObject Type="Embed" ProgID="Equation.Ribbit" ShapeID="_x0000_i1033" DrawAspect="Content" ObjectID="_1403447560" r:id="rId23"/>
              </w:objec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4C1" w:rsidRPr="00180D8E" w:rsidRDefault="00DE14C1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FE3667">
              <w:rPr>
                <w:rFonts w:ascii="cmr10" w:hAnsi="cmr10" w:cs="Calibri"/>
                <w:color w:val="000000"/>
                <w:position w:val="-6"/>
                <w:sz w:val="24"/>
                <w:szCs w:val="24"/>
              </w:rPr>
              <w:object w:dxaOrig="1164" w:dyaOrig="259">
                <v:shape id="_x0000_i1034" type="#_x0000_t75" style="width:58.5pt;height:13.5pt" o:ole="">
                  <v:imagedata r:id="rId24" o:title=""/>
                </v:shape>
                <o:OLEObject Type="Embed" ProgID="Equation.Ribbit" ShapeID="_x0000_i1034" DrawAspect="Content" ObjectID="_1403447561" r:id="rId25"/>
              </w:objec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4C1" w:rsidRPr="00180D8E" w:rsidRDefault="00DE14C1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FE3667">
              <w:rPr>
                <w:rFonts w:ascii="cmr10" w:hAnsi="cmr10" w:cs="Calibri"/>
                <w:color w:val="000000"/>
                <w:position w:val="-6"/>
                <w:sz w:val="24"/>
                <w:szCs w:val="24"/>
              </w:rPr>
              <w:object w:dxaOrig="1330" w:dyaOrig="244">
                <v:shape id="_x0000_i1035" type="#_x0000_t75" style="width:66.75pt;height:12pt" o:ole="">
                  <v:imagedata r:id="rId26" o:title=""/>
                </v:shape>
                <o:OLEObject Type="Embed" ProgID="Equation.Ribbit" ShapeID="_x0000_i1035" DrawAspect="Content" ObjectID="_1403447562" r:id="rId27"/>
              </w:objec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4C1" w:rsidRPr="00180D8E" w:rsidRDefault="00DE14C1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180D8E">
              <w:rPr>
                <w:rFonts w:ascii="cmr10" w:hAnsi="cmr10" w:cs="Calibri"/>
                <w:color w:val="000000"/>
                <w:sz w:val="24"/>
                <w:szCs w:val="24"/>
              </w:rPr>
              <w:t>0.047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4C1" w:rsidRPr="00AA25AC" w:rsidRDefault="00DE14C1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  <w:u w:val="single"/>
              </w:rPr>
            </w:pPr>
            <w:r w:rsidRPr="00AA25AC">
              <w:rPr>
                <w:rFonts w:ascii="cmr10" w:hAnsi="cmr10" w:cs="Calibri"/>
                <w:color w:val="000000"/>
                <w:sz w:val="24"/>
                <w:szCs w:val="24"/>
                <w:u w:val="single"/>
              </w:rPr>
              <w:t>0.024</w:t>
            </w: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</w:tcPr>
          <w:p w:rsidR="00DE14C1" w:rsidRPr="005B60E9" w:rsidRDefault="00DE14C1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5B60E9">
              <w:rPr>
                <w:rFonts w:ascii="cmr10" w:hAnsi="cmr10" w:cs="Calibri"/>
                <w:color w:val="000000"/>
                <w:sz w:val="24"/>
                <w:szCs w:val="24"/>
              </w:rPr>
              <w:t>Undetermined</w:t>
            </w:r>
          </w:p>
        </w:tc>
      </w:tr>
      <w:tr w:rsidR="00DE14C1" w:rsidRPr="00180D8E" w:rsidTr="000038B2">
        <w:trPr>
          <w:trHeight w:hRule="exact" w:val="86"/>
          <w:jc w:val="center"/>
        </w:trPr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4C1" w:rsidRPr="00180D8E" w:rsidRDefault="00DE14C1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4C1" w:rsidRPr="00180D8E" w:rsidRDefault="00DE14C1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4C1" w:rsidRPr="00180D8E" w:rsidRDefault="00DE14C1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4C1" w:rsidRPr="00180D8E" w:rsidRDefault="00DE14C1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4C1" w:rsidRPr="00180D8E" w:rsidRDefault="00DE14C1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4C1" w:rsidRPr="00180D8E" w:rsidRDefault="00DE14C1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4C1" w:rsidRPr="00180D8E" w:rsidRDefault="00DE14C1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4C1" w:rsidRPr="00180D8E" w:rsidRDefault="00DE14C1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4C1" w:rsidRPr="00180D8E" w:rsidRDefault="00DE14C1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</w:tcPr>
          <w:p w:rsidR="00DE14C1" w:rsidRPr="00180D8E" w:rsidRDefault="00DE14C1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</w:tr>
      <w:tr w:rsidR="00DE14C1" w:rsidRPr="00180D8E" w:rsidTr="000038B2">
        <w:trPr>
          <w:trHeight w:val="288"/>
          <w:jc w:val="center"/>
        </w:trPr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4C1" w:rsidRPr="00180D8E" w:rsidRDefault="00DE14C1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180D8E">
              <w:rPr>
                <w:rFonts w:ascii="cmr10" w:hAnsi="cmr10" w:cs="Calibri"/>
                <w:color w:val="000000"/>
                <w:sz w:val="24"/>
                <w:szCs w:val="24"/>
              </w:rPr>
              <w:t>Freight</w:t>
            </w:r>
          </w:p>
        </w:tc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4C1" w:rsidRPr="00180D8E" w:rsidRDefault="00DE14C1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4C1" w:rsidRPr="00180D8E" w:rsidRDefault="00DE14C1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180D8E">
              <w:rPr>
                <w:rFonts w:ascii="cmr10" w:hAnsi="cmr10" w:cs="Calibri"/>
                <w:color w:val="000000"/>
                <w:sz w:val="24"/>
                <w:szCs w:val="24"/>
              </w:rPr>
              <w:t>0.792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4C1" w:rsidRPr="00180D8E" w:rsidRDefault="00DE14C1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180D8E">
              <w:rPr>
                <w:rFonts w:ascii="cmr10" w:hAnsi="cmr10" w:cs="Calibri"/>
                <w:color w:val="000000"/>
                <w:sz w:val="24"/>
                <w:szCs w:val="24"/>
              </w:rPr>
              <w:t>0.332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4C1" w:rsidRPr="00180D8E" w:rsidRDefault="00DE14C1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180D8E">
              <w:rPr>
                <w:rFonts w:ascii="cmr10" w:hAnsi="cmr10" w:cs="Calibri"/>
                <w:color w:val="000000"/>
                <w:sz w:val="24"/>
                <w:szCs w:val="24"/>
              </w:rPr>
              <w:t>0.764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4C1" w:rsidRPr="00180D8E" w:rsidRDefault="00DE14C1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180D8E">
              <w:rPr>
                <w:rFonts w:ascii="cmr10" w:hAnsi="cmr10" w:cs="Calibri"/>
                <w:color w:val="000000"/>
                <w:sz w:val="24"/>
                <w:szCs w:val="24"/>
              </w:rPr>
              <w:t>0.955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4C1" w:rsidRPr="00AA25AC" w:rsidRDefault="00DE14C1" w:rsidP="000038B2">
            <w:pPr>
              <w:jc w:val="center"/>
              <w:rPr>
                <w:rFonts w:ascii="cmr10" w:hAnsi="cmr10" w:cs="Calibri"/>
                <w:b/>
                <w:color w:val="000000"/>
                <w:sz w:val="24"/>
                <w:szCs w:val="24"/>
              </w:rPr>
            </w:pPr>
            <w:r w:rsidRPr="00AA25AC">
              <w:rPr>
                <w:rFonts w:ascii="cmr10" w:hAnsi="cmr10" w:cs="Calibri"/>
                <w:b/>
                <w:color w:val="000000"/>
                <w:sz w:val="24"/>
                <w:szCs w:val="24"/>
              </w:rPr>
              <w:t>0.027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4C1" w:rsidRPr="00180D8E" w:rsidRDefault="00DE14C1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FE3667">
              <w:rPr>
                <w:rFonts w:ascii="cmr10" w:hAnsi="cmr10" w:cs="Calibri"/>
                <w:color w:val="000000"/>
                <w:position w:val="-8"/>
                <w:sz w:val="24"/>
                <w:szCs w:val="24"/>
              </w:rPr>
              <w:object w:dxaOrig="1191" w:dyaOrig="284">
                <v:shape id="_x0000_i1036" type="#_x0000_t75" style="width:59.25pt;height:14.25pt" o:ole="">
                  <v:imagedata r:id="rId28" o:title=""/>
                </v:shape>
                <o:OLEObject Type="Embed" ProgID="Equation.Ribbit" ShapeID="_x0000_i1036" DrawAspect="Content" ObjectID="_1403447563" r:id="rId29"/>
              </w:objec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4C1" w:rsidRPr="00180D8E" w:rsidRDefault="00DE14C1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FE3667">
              <w:rPr>
                <w:rFonts w:ascii="cmr10" w:hAnsi="cmr10" w:cs="Calibri"/>
                <w:color w:val="000000"/>
                <w:position w:val="-6"/>
                <w:sz w:val="24"/>
                <w:szCs w:val="24"/>
              </w:rPr>
              <w:object w:dxaOrig="1166" w:dyaOrig="259">
                <v:shape id="_x0000_i1037" type="#_x0000_t75" style="width:58.5pt;height:13.5pt" o:ole="">
                  <v:imagedata r:id="rId30" o:title=""/>
                </v:shape>
                <o:OLEObject Type="Embed" ProgID="Equation.Ribbit" ShapeID="_x0000_i1037" DrawAspect="Content" ObjectID="_1403447564" r:id="rId31"/>
              </w:object>
            </w: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</w:tcPr>
          <w:p w:rsidR="00DE14C1" w:rsidRPr="00FE3667" w:rsidRDefault="00DE14C1" w:rsidP="000038B2">
            <w:pPr>
              <w:jc w:val="center"/>
              <w:rPr>
                <w:rFonts w:ascii="cmr10" w:hAnsi="cmr10" w:cs="Calibri"/>
                <w:color w:val="000000"/>
                <w:position w:val="-6"/>
                <w:sz w:val="24"/>
                <w:szCs w:val="24"/>
              </w:rPr>
            </w:pPr>
            <w:r>
              <w:rPr>
                <w:rFonts w:ascii="cmr10" w:hAnsi="cmr10" w:cs="Calibri"/>
                <w:color w:val="000000"/>
                <w:position w:val="-6"/>
                <w:sz w:val="24"/>
                <w:szCs w:val="24"/>
              </w:rPr>
              <w:t>Exponential</w:t>
            </w:r>
          </w:p>
        </w:tc>
      </w:tr>
      <w:tr w:rsidR="00DE14C1" w:rsidRPr="00180D8E" w:rsidTr="000038B2">
        <w:trPr>
          <w:trHeight w:hRule="exact" w:val="86"/>
          <w:jc w:val="center"/>
        </w:trPr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4C1" w:rsidRPr="00180D8E" w:rsidRDefault="00DE14C1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4C1" w:rsidRPr="00180D8E" w:rsidRDefault="00DE14C1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4C1" w:rsidRPr="00180D8E" w:rsidRDefault="00DE14C1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4C1" w:rsidRPr="00180D8E" w:rsidRDefault="00DE14C1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4C1" w:rsidRPr="00180D8E" w:rsidRDefault="00DE14C1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4C1" w:rsidRPr="00180D8E" w:rsidRDefault="00DE14C1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4C1" w:rsidRPr="00180D8E" w:rsidRDefault="00DE14C1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4C1" w:rsidRPr="00180D8E" w:rsidRDefault="00DE14C1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4C1" w:rsidRPr="00180D8E" w:rsidRDefault="00DE14C1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</w:tcPr>
          <w:p w:rsidR="00DE14C1" w:rsidRPr="00180D8E" w:rsidRDefault="00DE14C1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</w:tr>
      <w:tr w:rsidR="00DE14C1" w:rsidRPr="00180D8E" w:rsidTr="000038B2">
        <w:trPr>
          <w:trHeight w:val="288"/>
          <w:jc w:val="center"/>
        </w:trPr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4C1" w:rsidRPr="00180D8E" w:rsidRDefault="00DE14C1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180D8E">
              <w:rPr>
                <w:rFonts w:ascii="cmr10" w:hAnsi="cmr10" w:cs="Calibri"/>
                <w:color w:val="000000"/>
                <w:sz w:val="24"/>
                <w:szCs w:val="24"/>
              </w:rPr>
              <w:t>Ethanol</w:t>
            </w:r>
          </w:p>
        </w:tc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4C1" w:rsidRPr="00180D8E" w:rsidRDefault="00DE14C1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4C1" w:rsidRPr="00180D8E" w:rsidRDefault="00DE14C1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FE3667">
              <w:rPr>
                <w:rFonts w:ascii="cmr10" w:hAnsi="cmr10" w:cs="Calibri"/>
                <w:color w:val="000000"/>
                <w:position w:val="-6"/>
                <w:sz w:val="24"/>
                <w:szCs w:val="24"/>
              </w:rPr>
              <w:object w:dxaOrig="1326" w:dyaOrig="244">
                <v:shape id="_x0000_i1038" type="#_x0000_t75" style="width:66.75pt;height:12pt" o:ole="">
                  <v:imagedata r:id="rId32" o:title=""/>
                </v:shape>
                <o:OLEObject Type="Embed" ProgID="Equation.Ribbit" ShapeID="_x0000_i1038" DrawAspect="Content" ObjectID="_1403447565" r:id="rId33"/>
              </w:objec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4C1" w:rsidRPr="00180D8E" w:rsidRDefault="00DE14C1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180D8E">
              <w:rPr>
                <w:rFonts w:ascii="cmr10" w:hAnsi="cmr10" w:cs="Calibri"/>
                <w:color w:val="000000"/>
                <w:sz w:val="24"/>
                <w:szCs w:val="24"/>
              </w:rPr>
              <w:t>0.369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4C1" w:rsidRPr="00180D8E" w:rsidRDefault="00DE14C1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180D8E">
              <w:rPr>
                <w:rFonts w:ascii="cmr10" w:hAnsi="cmr10" w:cs="Calibri"/>
                <w:color w:val="000000"/>
                <w:sz w:val="24"/>
                <w:szCs w:val="24"/>
              </w:rPr>
              <w:t>0.176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4C1" w:rsidRPr="00180D8E" w:rsidRDefault="00DE14C1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FE3667">
              <w:rPr>
                <w:rFonts w:ascii="cmr10" w:hAnsi="cmr10" w:cs="Calibri"/>
                <w:color w:val="000000"/>
                <w:position w:val="-8"/>
                <w:sz w:val="24"/>
                <w:szCs w:val="24"/>
              </w:rPr>
              <w:object w:dxaOrig="1191" w:dyaOrig="286">
                <v:shape id="_x0000_i1039" type="#_x0000_t75" style="width:59.25pt;height:14.25pt" o:ole="">
                  <v:imagedata r:id="rId34" o:title=""/>
                </v:shape>
                <o:OLEObject Type="Embed" ProgID="Equation.Ribbit" ShapeID="_x0000_i1039" DrawAspect="Content" ObjectID="_1403447566" r:id="rId35"/>
              </w:objec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4C1" w:rsidRPr="00180D8E" w:rsidRDefault="00DE14C1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FE3667">
              <w:rPr>
                <w:rFonts w:ascii="cmr10" w:hAnsi="cmr10" w:cs="Calibri"/>
                <w:color w:val="000000"/>
                <w:position w:val="-6"/>
                <w:sz w:val="24"/>
                <w:szCs w:val="24"/>
              </w:rPr>
              <w:object w:dxaOrig="1336" w:dyaOrig="244">
                <v:shape id="_x0000_i1040" type="#_x0000_t75" style="width:66.75pt;height:12pt" o:ole="">
                  <v:imagedata r:id="rId36" o:title=""/>
                </v:shape>
                <o:OLEObject Type="Embed" ProgID="Equation.Ribbit" ShapeID="_x0000_i1040" DrawAspect="Content" ObjectID="_1403447567" r:id="rId37"/>
              </w:objec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4C1" w:rsidRPr="00180D8E" w:rsidRDefault="00DE14C1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180D8E">
              <w:rPr>
                <w:rFonts w:ascii="cmr10" w:hAnsi="cmr10" w:cs="Calibri"/>
                <w:color w:val="000000"/>
                <w:sz w:val="24"/>
                <w:szCs w:val="24"/>
              </w:rPr>
              <w:t>0.781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4C1" w:rsidRPr="00180D8E" w:rsidRDefault="00DE14C1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180D8E">
              <w:rPr>
                <w:rFonts w:ascii="cmr10" w:hAnsi="cmr10" w:cs="Calibri"/>
                <w:color w:val="000000"/>
                <w:sz w:val="24"/>
                <w:szCs w:val="24"/>
              </w:rPr>
              <w:t>0.718</w:t>
            </w: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</w:tcPr>
          <w:p w:rsidR="00DE14C1" w:rsidRPr="00180D8E" w:rsidRDefault="00DE14C1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>
              <w:rPr>
                <w:rFonts w:ascii="cmr10" w:hAnsi="cmr10" w:cs="Calibri"/>
                <w:color w:val="000000"/>
                <w:sz w:val="24"/>
                <w:szCs w:val="24"/>
              </w:rPr>
              <w:t>Logistic</w:t>
            </w:r>
          </w:p>
        </w:tc>
      </w:tr>
      <w:tr w:rsidR="00DE14C1" w:rsidRPr="00180D8E" w:rsidTr="000038B2">
        <w:trPr>
          <w:trHeight w:hRule="exact" w:val="86"/>
          <w:jc w:val="center"/>
        </w:trPr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4C1" w:rsidRPr="00180D8E" w:rsidRDefault="00DE14C1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4C1" w:rsidRPr="00180D8E" w:rsidRDefault="00DE14C1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4C1" w:rsidRPr="00180D8E" w:rsidRDefault="00DE14C1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4C1" w:rsidRPr="00180D8E" w:rsidRDefault="00DE14C1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4C1" w:rsidRPr="00180D8E" w:rsidRDefault="00DE14C1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4C1" w:rsidRPr="00180D8E" w:rsidRDefault="00DE14C1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4C1" w:rsidRPr="00180D8E" w:rsidRDefault="00DE14C1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4C1" w:rsidRPr="00180D8E" w:rsidRDefault="00DE14C1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4C1" w:rsidRPr="00180D8E" w:rsidRDefault="00DE14C1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</w:tcPr>
          <w:p w:rsidR="00DE14C1" w:rsidRPr="00180D8E" w:rsidRDefault="00DE14C1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</w:tr>
      <w:tr w:rsidR="00DE14C1" w:rsidRPr="00180D8E" w:rsidTr="000038B2">
        <w:trPr>
          <w:trHeight w:hRule="exact" w:val="216"/>
          <w:jc w:val="center"/>
        </w:trPr>
        <w:tc>
          <w:tcPr>
            <w:tcW w:w="17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4C1" w:rsidRPr="00180D8E" w:rsidRDefault="00DE14C1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180D8E">
              <w:rPr>
                <w:rFonts w:ascii="cmr10" w:hAnsi="cmr10" w:cs="Calibri"/>
                <w:color w:val="000000"/>
                <w:sz w:val="24"/>
                <w:szCs w:val="24"/>
              </w:rPr>
              <w:t>Climate Index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4C1" w:rsidRPr="00180D8E" w:rsidRDefault="00DE14C1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180D8E">
              <w:rPr>
                <w:rFonts w:ascii="cmr10" w:hAnsi="cmr10" w:cs="Calibri"/>
                <w:color w:val="000000"/>
                <w:sz w:val="24"/>
                <w:szCs w:val="24"/>
              </w:rPr>
              <w:t>0.196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4C1" w:rsidRPr="00180D8E" w:rsidRDefault="00DE14C1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180D8E">
              <w:rPr>
                <w:rFonts w:ascii="cmr10" w:hAnsi="cmr10" w:cs="Calibri"/>
                <w:color w:val="000000"/>
                <w:sz w:val="24"/>
                <w:szCs w:val="24"/>
              </w:rPr>
              <w:t>0.648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4C1" w:rsidRPr="00180D8E" w:rsidRDefault="00DE14C1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180D8E">
              <w:rPr>
                <w:rFonts w:ascii="cmr10" w:hAnsi="cmr10" w:cs="Calibri"/>
                <w:color w:val="000000"/>
                <w:sz w:val="24"/>
                <w:szCs w:val="24"/>
              </w:rPr>
              <w:t>0.037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4C1" w:rsidRPr="00180D8E" w:rsidRDefault="00DE14C1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180D8E">
              <w:rPr>
                <w:rFonts w:ascii="cmr10" w:hAnsi="cmr10" w:cs="Calibri"/>
                <w:color w:val="000000"/>
                <w:sz w:val="24"/>
                <w:szCs w:val="24"/>
              </w:rPr>
              <w:t>0.734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4C1" w:rsidRPr="00180D8E" w:rsidRDefault="00DE14C1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180D8E">
              <w:rPr>
                <w:rFonts w:ascii="cmr10" w:hAnsi="cmr10" w:cs="Calibri"/>
                <w:color w:val="000000"/>
                <w:sz w:val="24"/>
                <w:szCs w:val="24"/>
              </w:rPr>
              <w:t>0.319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4C1" w:rsidRPr="00180D8E" w:rsidRDefault="00DE14C1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180D8E">
              <w:rPr>
                <w:rFonts w:ascii="cmr10" w:hAnsi="cmr10" w:cs="Calibri"/>
                <w:color w:val="000000"/>
                <w:sz w:val="24"/>
                <w:szCs w:val="24"/>
              </w:rPr>
              <w:t>0.987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4C1" w:rsidRPr="00180D8E" w:rsidRDefault="00DE14C1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180D8E">
              <w:rPr>
                <w:rFonts w:ascii="cmr10" w:hAnsi="cmr10" w:cs="Calibri"/>
                <w:color w:val="000000"/>
                <w:sz w:val="24"/>
                <w:szCs w:val="24"/>
              </w:rPr>
              <w:t>0.805</w:t>
            </w: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</w:tcPr>
          <w:p w:rsidR="00DE14C1" w:rsidRPr="00180D8E" w:rsidRDefault="00DE14C1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—</w:t>
            </w:r>
          </w:p>
        </w:tc>
      </w:tr>
      <w:tr w:rsidR="00DE14C1" w:rsidRPr="00180D8E" w:rsidTr="000038B2">
        <w:trPr>
          <w:trHeight w:hRule="exact" w:val="86"/>
          <w:jc w:val="center"/>
        </w:trPr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4C1" w:rsidRPr="00180D8E" w:rsidRDefault="00DE14C1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180D8E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4C1" w:rsidRPr="00180D8E" w:rsidRDefault="00DE14C1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180D8E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4C1" w:rsidRPr="00180D8E" w:rsidRDefault="00DE14C1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180D8E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4C1" w:rsidRPr="00180D8E" w:rsidRDefault="00DE14C1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180D8E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4C1" w:rsidRPr="00180D8E" w:rsidRDefault="00DE14C1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180D8E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4C1" w:rsidRPr="00180D8E" w:rsidRDefault="00DE14C1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180D8E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4C1" w:rsidRPr="00180D8E" w:rsidRDefault="00DE14C1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180D8E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4C1" w:rsidRPr="00180D8E" w:rsidRDefault="00DE14C1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180D8E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4C1" w:rsidRPr="00180D8E" w:rsidRDefault="00DE14C1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180D8E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E14C1" w:rsidRPr="00180D8E" w:rsidRDefault="00DE14C1" w:rsidP="000038B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</w:tbl>
    <w:p w:rsidR="00DE14C1" w:rsidRPr="00600F94" w:rsidRDefault="00DE14C1" w:rsidP="00DE14C1">
      <w:pPr>
        <w:spacing w:after="0"/>
        <w:ind w:left="806" w:right="720"/>
        <w:rPr>
          <w:rFonts w:ascii="cmr10" w:hAnsi="cmr10"/>
          <w:sz w:val="18"/>
          <w:szCs w:val="18"/>
        </w:rPr>
      </w:pPr>
    </w:p>
    <w:p w:rsidR="00700BD2" w:rsidRDefault="00DE14C1" w:rsidP="00DE14C1">
      <w:pPr>
        <w:jc w:val="both"/>
        <w:rPr>
          <w:rFonts w:ascii="cmr10" w:hAnsi="cmr10"/>
          <w:sz w:val="20"/>
          <w:szCs w:val="20"/>
        </w:rPr>
      </w:pPr>
      <w:r w:rsidRPr="00600F94">
        <w:rPr>
          <w:rFonts w:ascii="cmr10" w:hAnsi="cmr10"/>
          <w:b/>
          <w:sz w:val="20"/>
          <w:szCs w:val="20"/>
        </w:rPr>
        <w:t>Note:</w:t>
      </w:r>
      <w:r>
        <w:rPr>
          <w:rFonts w:ascii="cmr10" w:hAnsi="cmr10"/>
          <w:b/>
          <w:sz w:val="20"/>
          <w:szCs w:val="20"/>
        </w:rPr>
        <w:t xml:space="preserve"> </w:t>
      </w:r>
      <w:r w:rsidRPr="00600F94">
        <w:rPr>
          <w:rFonts w:ascii="cmr10" w:hAnsi="cmr10"/>
          <w:sz w:val="20"/>
          <w:szCs w:val="20"/>
        </w:rPr>
        <w:t xml:space="preserve">The column headed </w:t>
      </w:r>
      <w:r w:rsidRPr="00600F94">
        <w:rPr>
          <w:rFonts w:ascii="cmr10" w:hAnsi="cmr10"/>
          <w:position w:val="-6"/>
          <w:sz w:val="20"/>
          <w:szCs w:val="20"/>
        </w:rPr>
        <w:object w:dxaOrig="206" w:dyaOrig="192">
          <v:shape id="_x0000_i1041" type="#_x0000_t75" style="width:10.5pt;height:9.75pt" o:ole="">
            <v:imagedata r:id="rId38" o:title=""/>
          </v:shape>
          <o:OLEObject Type="Embed" ProgID="Equation.Ribbit" ShapeID="_x0000_i1041" DrawAspect="Content" ObjectID="_1403447568" r:id="rId39"/>
        </w:object>
      </w:r>
      <w:r>
        <w:rPr>
          <w:rFonts w:ascii="cmr10" w:hAnsi="cmr10"/>
          <w:sz w:val="20"/>
          <w:szCs w:val="20"/>
        </w:rPr>
        <w:t xml:space="preserve"> includes approximate </w:t>
      </w:r>
      <w:r w:rsidRPr="00600F94">
        <w:rPr>
          <w:rFonts w:ascii="cmr10" w:hAnsi="cmr10"/>
          <w:position w:val="-6"/>
          <w:sz w:val="20"/>
          <w:szCs w:val="20"/>
        </w:rPr>
        <w:object w:dxaOrig="116" w:dyaOrig="162">
          <v:shape id="_x0000_i1042" type="#_x0000_t75" style="width:6pt;height:8.25pt" o:ole="">
            <v:imagedata r:id="rId40" o:title=""/>
          </v:shape>
          <o:OLEObject Type="Embed" ProgID="Equation.Ribbit" ShapeID="_x0000_i1042" DrawAspect="Content" ObjectID="_1403447569" r:id="rId41"/>
        </w:object>
      </w:r>
      <w:r>
        <w:rPr>
          <w:rFonts w:ascii="cmr10" w:hAnsi="cmr10"/>
          <w:sz w:val="20"/>
          <w:szCs w:val="20"/>
        </w:rPr>
        <w:t xml:space="preserve">-values for a test of the null hypothesis in (15) obtained by including third-order terms in the trend variable in testing equation (14). Columns </w:t>
      </w:r>
      <w:proofErr w:type="gramStart"/>
      <w:r>
        <w:rPr>
          <w:rFonts w:ascii="cmr10" w:hAnsi="cmr10"/>
          <w:sz w:val="20"/>
          <w:szCs w:val="20"/>
        </w:rPr>
        <w:t xml:space="preserve">headed </w:t>
      </w:r>
      <w:proofErr w:type="gramEnd"/>
      <w:r w:rsidRPr="00600F94">
        <w:rPr>
          <w:rFonts w:ascii="cmr10" w:hAnsi="cmr10"/>
          <w:position w:val="-6"/>
          <w:sz w:val="20"/>
          <w:szCs w:val="20"/>
        </w:rPr>
        <w:object w:dxaOrig="280" w:dyaOrig="192">
          <v:shape id="_x0000_i1043" type="#_x0000_t75" style="width:13.5pt;height:9.75pt" o:ole="">
            <v:imagedata r:id="rId42" o:title=""/>
          </v:shape>
          <o:OLEObject Type="Embed" ProgID="Equation.Ribbit" ShapeID="_x0000_i1043" DrawAspect="Content" ObjectID="_1403447570" r:id="rId43"/>
        </w:object>
      </w:r>
      <w:r>
        <w:rPr>
          <w:rFonts w:ascii="cmr10" w:hAnsi="cmr10"/>
          <w:sz w:val="20"/>
          <w:szCs w:val="20"/>
        </w:rPr>
        <w:t xml:space="preserve">, </w:t>
      </w:r>
      <w:r w:rsidRPr="00600F94">
        <w:rPr>
          <w:rFonts w:ascii="cmr10" w:hAnsi="cmr10"/>
          <w:position w:val="-6"/>
          <w:sz w:val="20"/>
          <w:szCs w:val="20"/>
        </w:rPr>
        <w:object w:dxaOrig="280" w:dyaOrig="192">
          <v:shape id="_x0000_i1044" type="#_x0000_t75" style="width:13.5pt;height:9.75pt" o:ole="">
            <v:imagedata r:id="rId44" o:title=""/>
          </v:shape>
          <o:OLEObject Type="Embed" ProgID="Equation.Ribbit" ShapeID="_x0000_i1044" DrawAspect="Content" ObjectID="_1403447571" r:id="rId45"/>
        </w:object>
      </w:r>
      <w:r>
        <w:rPr>
          <w:rFonts w:ascii="cmr10" w:hAnsi="cmr10"/>
          <w:sz w:val="20"/>
          <w:szCs w:val="20"/>
        </w:rPr>
        <w:t xml:space="preserve">, and </w:t>
      </w:r>
      <w:r w:rsidRPr="00600F94">
        <w:rPr>
          <w:rFonts w:ascii="cmr10" w:hAnsi="cmr10"/>
          <w:position w:val="-6"/>
          <w:sz w:val="20"/>
          <w:szCs w:val="20"/>
        </w:rPr>
        <w:object w:dxaOrig="280" w:dyaOrig="192">
          <v:shape id="_x0000_i1045" type="#_x0000_t75" style="width:13.5pt;height:9.75pt" o:ole="">
            <v:imagedata r:id="rId42" o:title=""/>
          </v:shape>
          <o:OLEObject Type="Embed" ProgID="Equation.Ribbit" ShapeID="_x0000_i1045" DrawAspect="Content" ObjectID="_1403447572" r:id="rId46"/>
        </w:object>
      </w:r>
      <w:r>
        <w:rPr>
          <w:rFonts w:ascii="cmr10" w:hAnsi="cmr10"/>
          <w:sz w:val="20"/>
          <w:szCs w:val="20"/>
        </w:rPr>
        <w:t xml:space="preserve"> record </w:t>
      </w:r>
      <w:r w:rsidRPr="00600F94">
        <w:rPr>
          <w:rFonts w:ascii="cmr10" w:hAnsi="cmr10"/>
          <w:position w:val="-6"/>
          <w:sz w:val="20"/>
          <w:szCs w:val="20"/>
        </w:rPr>
        <w:object w:dxaOrig="116" w:dyaOrig="162">
          <v:shape id="_x0000_i1046" type="#_x0000_t75" style="width:6pt;height:8.25pt" o:ole="">
            <v:imagedata r:id="rId40" o:title=""/>
          </v:shape>
          <o:OLEObject Type="Embed" ProgID="Equation.Ribbit" ShapeID="_x0000_i1046" DrawAspect="Content" ObjectID="_1403447573" r:id="rId47"/>
        </w:object>
      </w:r>
      <w:r>
        <w:rPr>
          <w:rFonts w:ascii="cmr10" w:hAnsi="cmr10"/>
          <w:sz w:val="20"/>
          <w:szCs w:val="20"/>
        </w:rPr>
        <w:t xml:space="preserve">-values for the testing sequence in (17), as proposed by Lin and </w:t>
      </w:r>
      <w:proofErr w:type="spellStart"/>
      <w:r>
        <w:rPr>
          <w:rFonts w:ascii="cmr10" w:hAnsi="cmr10"/>
          <w:sz w:val="20"/>
          <w:szCs w:val="20"/>
        </w:rPr>
        <w:t>Ter</w:t>
      </w:r>
      <w:r w:rsidRPr="005B60E9">
        <w:rPr>
          <w:rFonts w:ascii="Arial" w:hAnsi="Arial" w:cs="Arial"/>
          <w:sz w:val="16"/>
          <w:szCs w:val="16"/>
        </w:rPr>
        <w:t>ä</w:t>
      </w:r>
      <w:r>
        <w:rPr>
          <w:rFonts w:ascii="cmr10" w:hAnsi="cmr10"/>
          <w:sz w:val="20"/>
          <w:szCs w:val="20"/>
        </w:rPr>
        <w:t>svirta</w:t>
      </w:r>
      <w:proofErr w:type="spellEnd"/>
      <w:r>
        <w:rPr>
          <w:rFonts w:ascii="cmr10" w:hAnsi="cmr10"/>
          <w:sz w:val="20"/>
          <w:szCs w:val="20"/>
        </w:rPr>
        <w:t xml:space="preserve"> (1994). Similarly, the column headed </w:t>
      </w:r>
      <w:r w:rsidRPr="00600F94">
        <w:rPr>
          <w:rFonts w:ascii="cmr10" w:hAnsi="cmr10"/>
          <w:position w:val="-6"/>
          <w:sz w:val="20"/>
          <w:szCs w:val="20"/>
        </w:rPr>
        <w:object w:dxaOrig="206" w:dyaOrig="210">
          <v:shape id="_x0000_i1047" type="#_x0000_t75" style="width:10.5pt;height:10.5pt" o:ole="">
            <v:imagedata r:id="rId48" o:title=""/>
          </v:shape>
          <o:OLEObject Type="Embed" ProgID="Equation.Ribbit" ShapeID="_x0000_i1047" DrawAspect="Content" ObjectID="_1403447574" r:id="rId49"/>
        </w:object>
      </w:r>
      <w:r>
        <w:rPr>
          <w:rFonts w:ascii="cmr10" w:hAnsi="cmr10"/>
          <w:sz w:val="20"/>
          <w:szCs w:val="20"/>
        </w:rPr>
        <w:t xml:space="preserve"> includes approximate </w:t>
      </w:r>
      <w:r w:rsidRPr="00600F94">
        <w:rPr>
          <w:rFonts w:ascii="cmr10" w:hAnsi="cmr10"/>
          <w:position w:val="-6"/>
          <w:sz w:val="20"/>
          <w:szCs w:val="20"/>
        </w:rPr>
        <w:object w:dxaOrig="116" w:dyaOrig="162">
          <v:shape id="_x0000_i1048" type="#_x0000_t75" style="width:6pt;height:8.25pt" o:ole="">
            <v:imagedata r:id="rId40" o:title=""/>
          </v:shape>
          <o:OLEObject Type="Embed" ProgID="Equation.Ribbit" ShapeID="_x0000_i1048" DrawAspect="Content" ObjectID="_1403447575" r:id="rId50"/>
        </w:object>
      </w:r>
      <w:r>
        <w:rPr>
          <w:rFonts w:ascii="cmr10" w:hAnsi="cmr10"/>
          <w:sz w:val="20"/>
          <w:szCs w:val="20"/>
        </w:rPr>
        <w:t xml:space="preserve">-values for a test of the null hypothesis in (19) obtained by including fourth-order terms in the trend variable in testing equation (14). Columns headed </w:t>
      </w:r>
      <w:r w:rsidRPr="00600F94">
        <w:rPr>
          <w:rFonts w:ascii="cmr10" w:hAnsi="cmr10"/>
          <w:position w:val="-6"/>
          <w:sz w:val="20"/>
          <w:szCs w:val="20"/>
        </w:rPr>
        <w:object w:dxaOrig="322" w:dyaOrig="192">
          <v:shape id="_x0000_i1049" type="#_x0000_t75" style="width:16.5pt;height:9.75pt" o:ole="">
            <v:imagedata r:id="rId51" o:title=""/>
          </v:shape>
          <o:OLEObject Type="Embed" ProgID="Equation.Ribbit" ShapeID="_x0000_i1049" DrawAspect="Content" ObjectID="_1403447576" r:id="rId52"/>
        </w:object>
      </w:r>
      <w:r>
        <w:rPr>
          <w:rFonts w:ascii="cmr10" w:hAnsi="cmr10"/>
          <w:sz w:val="20"/>
          <w:szCs w:val="20"/>
        </w:rPr>
        <w:t xml:space="preserve"> and </w:t>
      </w:r>
      <w:r w:rsidRPr="00600F94">
        <w:rPr>
          <w:rFonts w:ascii="cmr10" w:hAnsi="cmr10"/>
          <w:position w:val="-6"/>
          <w:sz w:val="20"/>
          <w:szCs w:val="20"/>
        </w:rPr>
        <w:object w:dxaOrig="306" w:dyaOrig="192">
          <v:shape id="_x0000_i1050" type="#_x0000_t75" style="width:15pt;height:9.75pt" o:ole="">
            <v:imagedata r:id="rId53" o:title=""/>
          </v:shape>
          <o:OLEObject Type="Embed" ProgID="Equation.Ribbit" ShapeID="_x0000_i1050" DrawAspect="Content" ObjectID="_1403447577" r:id="rId54"/>
        </w:object>
      </w:r>
      <w:r>
        <w:rPr>
          <w:rFonts w:ascii="cmr10" w:hAnsi="cmr10"/>
          <w:sz w:val="20"/>
          <w:szCs w:val="20"/>
        </w:rPr>
        <w:t xml:space="preserve"> report </w:t>
      </w:r>
      <w:r w:rsidRPr="00600F94">
        <w:rPr>
          <w:rFonts w:ascii="cmr10" w:hAnsi="cmr10"/>
          <w:position w:val="-6"/>
          <w:sz w:val="20"/>
          <w:szCs w:val="20"/>
        </w:rPr>
        <w:object w:dxaOrig="116" w:dyaOrig="162">
          <v:shape id="_x0000_i1051" type="#_x0000_t75" style="width:6pt;height:8.25pt" o:ole="">
            <v:imagedata r:id="rId40" o:title=""/>
          </v:shape>
          <o:OLEObject Type="Embed" ProgID="Equation.Ribbit" ShapeID="_x0000_i1051" DrawAspect="Content" ObjectID="_1403447578" r:id="rId55"/>
        </w:object>
      </w:r>
      <w:r>
        <w:rPr>
          <w:rFonts w:ascii="cmr10" w:hAnsi="cmr10"/>
          <w:sz w:val="20"/>
          <w:szCs w:val="20"/>
        </w:rPr>
        <w:t xml:space="preserve">-values for the testing sequence in (21), as proposed by Lin and </w:t>
      </w:r>
      <w:proofErr w:type="spellStart"/>
      <w:r>
        <w:rPr>
          <w:rFonts w:ascii="cmr10" w:hAnsi="cmr10"/>
          <w:sz w:val="20"/>
          <w:szCs w:val="20"/>
        </w:rPr>
        <w:t>Ter</w:t>
      </w:r>
      <w:r w:rsidRPr="005B60E9">
        <w:rPr>
          <w:rFonts w:ascii="Arial" w:hAnsi="Arial" w:cs="Arial"/>
          <w:sz w:val="16"/>
          <w:szCs w:val="16"/>
        </w:rPr>
        <w:t>ä</w:t>
      </w:r>
      <w:r>
        <w:rPr>
          <w:rFonts w:ascii="cmr10" w:hAnsi="cmr10"/>
          <w:sz w:val="20"/>
          <w:szCs w:val="20"/>
        </w:rPr>
        <w:t>svirta</w:t>
      </w:r>
      <w:proofErr w:type="spellEnd"/>
      <w:r>
        <w:rPr>
          <w:rFonts w:ascii="cmr10" w:hAnsi="cmr10"/>
          <w:sz w:val="20"/>
          <w:szCs w:val="20"/>
        </w:rPr>
        <w:t xml:space="preserve"> (1994) </w:t>
      </w:r>
      <w:proofErr w:type="spellStart"/>
      <w:r w:rsidRPr="00180BD8">
        <w:rPr>
          <w:rFonts w:ascii="cmr10" w:hAnsi="cmr10"/>
          <w:sz w:val="20"/>
          <w:szCs w:val="20"/>
        </w:rPr>
        <w:t>Escribano</w:t>
      </w:r>
      <w:proofErr w:type="spellEnd"/>
      <w:r w:rsidRPr="00180BD8">
        <w:rPr>
          <w:rFonts w:ascii="cmr10" w:hAnsi="cmr10"/>
          <w:sz w:val="20"/>
          <w:szCs w:val="20"/>
        </w:rPr>
        <w:t xml:space="preserve"> and </w:t>
      </w:r>
      <w:proofErr w:type="spellStart"/>
      <w:r w:rsidRPr="00180BD8">
        <w:rPr>
          <w:rFonts w:ascii="cmr10" w:hAnsi="cmr10"/>
          <w:sz w:val="20"/>
          <w:szCs w:val="20"/>
        </w:rPr>
        <w:t>Jord</w:t>
      </w:r>
      <w:r w:rsidRPr="00180BD8">
        <w:rPr>
          <w:rFonts w:ascii="Arial" w:hAnsi="Arial" w:cs="Arial"/>
          <w:sz w:val="16"/>
          <w:szCs w:val="16"/>
        </w:rPr>
        <w:t>à</w:t>
      </w:r>
      <w:proofErr w:type="spellEnd"/>
      <w:r w:rsidRPr="00180BD8">
        <w:rPr>
          <w:rFonts w:ascii="cmr10" w:hAnsi="cmr10"/>
          <w:sz w:val="20"/>
          <w:szCs w:val="20"/>
        </w:rPr>
        <w:t xml:space="preserve"> (1999)</w:t>
      </w:r>
      <w:r>
        <w:rPr>
          <w:rFonts w:ascii="cmr10" w:hAnsi="cmr10"/>
          <w:sz w:val="18"/>
          <w:szCs w:val="18"/>
        </w:rPr>
        <w:t xml:space="preserve">. Bolded numbers in </w:t>
      </w:r>
      <w:proofErr w:type="gramStart"/>
      <w:r>
        <w:rPr>
          <w:rFonts w:ascii="cmr10" w:hAnsi="cmr10"/>
          <w:sz w:val="18"/>
          <w:szCs w:val="18"/>
        </w:rPr>
        <w:t xml:space="preserve">the </w:t>
      </w:r>
      <w:r w:rsidRPr="00600F94">
        <w:rPr>
          <w:rFonts w:ascii="cmr10" w:hAnsi="cmr10"/>
          <w:position w:val="-6"/>
          <w:sz w:val="20"/>
          <w:szCs w:val="20"/>
        </w:rPr>
        <w:object w:dxaOrig="206" w:dyaOrig="192">
          <v:shape id="_x0000_i1052" type="#_x0000_t75" style="width:10.5pt;height:9.75pt" o:ole="">
            <v:imagedata r:id="rId38" o:title=""/>
          </v:shape>
          <o:OLEObject Type="Embed" ProgID="Equation.Ribbit" ShapeID="_x0000_i1052" DrawAspect="Content" ObjectID="_1403447579" r:id="rId56"/>
        </w:object>
      </w:r>
      <w:r>
        <w:rPr>
          <w:rFonts w:ascii="cmr10" w:hAnsi="cmr10"/>
          <w:sz w:val="18"/>
          <w:szCs w:val="18"/>
        </w:rPr>
        <w:t xml:space="preserve"> and</w:t>
      </w:r>
      <w:proofErr w:type="gramEnd"/>
      <w:r>
        <w:rPr>
          <w:rFonts w:ascii="cmr10" w:hAnsi="cmr10"/>
          <w:sz w:val="18"/>
          <w:szCs w:val="18"/>
        </w:rPr>
        <w:t xml:space="preserve"> </w:t>
      </w:r>
      <w:r w:rsidRPr="00600F94">
        <w:rPr>
          <w:rFonts w:ascii="cmr10" w:hAnsi="cmr10"/>
          <w:position w:val="-6"/>
          <w:sz w:val="20"/>
          <w:szCs w:val="20"/>
        </w:rPr>
        <w:object w:dxaOrig="206" w:dyaOrig="210">
          <v:shape id="_x0000_i1053" type="#_x0000_t75" style="width:10.5pt;height:10.5pt" o:ole="">
            <v:imagedata r:id="rId48" o:title=""/>
          </v:shape>
          <o:OLEObject Type="Embed" ProgID="Equation.Ribbit" ShapeID="_x0000_i1053" DrawAspect="Content" ObjectID="_1403447580" r:id="rId57"/>
        </w:object>
      </w:r>
      <w:r>
        <w:rPr>
          <w:rFonts w:ascii="cmr10" w:hAnsi="cmr10"/>
          <w:sz w:val="18"/>
          <w:szCs w:val="18"/>
        </w:rPr>
        <w:t xml:space="preserve"> indicate that the null hypothesis of no intercept shifts is rejected at the 0.05 significance level. Underlined numbers in the columns </w:t>
      </w:r>
      <w:proofErr w:type="gramStart"/>
      <w:r>
        <w:rPr>
          <w:rFonts w:ascii="cmr10" w:hAnsi="cmr10"/>
          <w:sz w:val="18"/>
          <w:szCs w:val="18"/>
        </w:rPr>
        <w:t xml:space="preserve">headed </w:t>
      </w:r>
      <w:proofErr w:type="gramEnd"/>
      <w:r w:rsidRPr="00600F94">
        <w:rPr>
          <w:rFonts w:ascii="cmr10" w:hAnsi="cmr10"/>
          <w:position w:val="-6"/>
          <w:sz w:val="20"/>
          <w:szCs w:val="20"/>
        </w:rPr>
        <w:object w:dxaOrig="280" w:dyaOrig="192">
          <v:shape id="_x0000_i1054" type="#_x0000_t75" style="width:13.5pt;height:9.75pt" o:ole="">
            <v:imagedata r:id="rId42" o:title=""/>
          </v:shape>
          <o:OLEObject Type="Embed" ProgID="Equation.Ribbit" ShapeID="_x0000_i1054" DrawAspect="Content" ObjectID="_1403447581" r:id="rId58"/>
        </w:object>
      </w:r>
      <w:r>
        <w:rPr>
          <w:rFonts w:ascii="cmr10" w:hAnsi="cmr10"/>
          <w:sz w:val="20"/>
          <w:szCs w:val="20"/>
        </w:rPr>
        <w:t xml:space="preserve">, </w:t>
      </w:r>
      <w:r w:rsidRPr="00600F94">
        <w:rPr>
          <w:rFonts w:ascii="cmr10" w:hAnsi="cmr10"/>
          <w:position w:val="-6"/>
          <w:sz w:val="20"/>
          <w:szCs w:val="20"/>
        </w:rPr>
        <w:object w:dxaOrig="280" w:dyaOrig="192">
          <v:shape id="_x0000_i1055" type="#_x0000_t75" style="width:13.5pt;height:9.75pt" o:ole="">
            <v:imagedata r:id="rId44" o:title=""/>
          </v:shape>
          <o:OLEObject Type="Embed" ProgID="Equation.Ribbit" ShapeID="_x0000_i1055" DrawAspect="Content" ObjectID="_1403447582" r:id="rId59"/>
        </w:object>
      </w:r>
      <w:r>
        <w:rPr>
          <w:rFonts w:ascii="cmr10" w:hAnsi="cmr10"/>
          <w:sz w:val="20"/>
          <w:szCs w:val="20"/>
        </w:rPr>
        <w:t xml:space="preserve">, and </w:t>
      </w:r>
      <w:r w:rsidRPr="00600F94">
        <w:rPr>
          <w:rFonts w:ascii="cmr10" w:hAnsi="cmr10"/>
          <w:position w:val="-6"/>
          <w:sz w:val="20"/>
          <w:szCs w:val="20"/>
        </w:rPr>
        <w:object w:dxaOrig="280" w:dyaOrig="192">
          <v:shape id="_x0000_i1056" type="#_x0000_t75" style="width:13.5pt;height:9.75pt" o:ole="">
            <v:imagedata r:id="rId42" o:title=""/>
          </v:shape>
          <o:OLEObject Type="Embed" ProgID="Equation.Ribbit" ShapeID="_x0000_i1056" DrawAspect="Content" ObjectID="_1403447583" r:id="rId60"/>
        </w:object>
      </w:r>
      <w:r>
        <w:rPr>
          <w:rFonts w:ascii="cmr10" w:hAnsi="cmr10"/>
          <w:sz w:val="20"/>
          <w:szCs w:val="20"/>
        </w:rPr>
        <w:t xml:space="preserve"> </w:t>
      </w:r>
      <w:proofErr w:type="spellStart"/>
      <w:r>
        <w:rPr>
          <w:rFonts w:ascii="cmr10" w:hAnsi="cmr10"/>
          <w:sz w:val="20"/>
          <w:szCs w:val="20"/>
        </w:rPr>
        <w:t>and</w:t>
      </w:r>
      <w:proofErr w:type="spellEnd"/>
      <w:r>
        <w:rPr>
          <w:rFonts w:ascii="cmr10" w:hAnsi="cmr10"/>
          <w:sz w:val="20"/>
          <w:szCs w:val="20"/>
        </w:rPr>
        <w:t xml:space="preserve">, likewise, </w:t>
      </w:r>
      <w:r w:rsidRPr="00600F94">
        <w:rPr>
          <w:rFonts w:ascii="cmr10" w:hAnsi="cmr10"/>
          <w:position w:val="-6"/>
          <w:sz w:val="20"/>
          <w:szCs w:val="20"/>
        </w:rPr>
        <w:object w:dxaOrig="322" w:dyaOrig="192">
          <v:shape id="_x0000_i1057" type="#_x0000_t75" style="width:16.5pt;height:9.75pt" o:ole="">
            <v:imagedata r:id="rId51" o:title=""/>
          </v:shape>
          <o:OLEObject Type="Embed" ProgID="Equation.Ribbit" ShapeID="_x0000_i1057" DrawAspect="Content" ObjectID="_1403447584" r:id="rId61"/>
        </w:object>
      </w:r>
      <w:r>
        <w:rPr>
          <w:rFonts w:ascii="cmr10" w:hAnsi="cmr10"/>
          <w:sz w:val="20"/>
          <w:szCs w:val="20"/>
        </w:rPr>
        <w:t xml:space="preserve"> and </w:t>
      </w:r>
      <w:r w:rsidRPr="00600F94">
        <w:rPr>
          <w:rFonts w:ascii="cmr10" w:hAnsi="cmr10"/>
          <w:position w:val="-6"/>
          <w:sz w:val="20"/>
          <w:szCs w:val="20"/>
        </w:rPr>
        <w:object w:dxaOrig="306" w:dyaOrig="192">
          <v:shape id="_x0000_i1058" type="#_x0000_t75" style="width:15pt;height:9.75pt" o:ole="">
            <v:imagedata r:id="rId53" o:title=""/>
          </v:shape>
          <o:OLEObject Type="Embed" ProgID="Equation.Ribbit" ShapeID="_x0000_i1058" DrawAspect="Content" ObjectID="_1403447585" r:id="rId62"/>
        </w:object>
      </w:r>
      <w:r>
        <w:rPr>
          <w:rFonts w:ascii="cmr10" w:hAnsi="cmr10"/>
          <w:sz w:val="20"/>
          <w:szCs w:val="20"/>
        </w:rPr>
        <w:t xml:space="preserve">, indicate the minimal </w:t>
      </w:r>
      <w:r w:rsidRPr="00600F94">
        <w:rPr>
          <w:rFonts w:ascii="cmr10" w:hAnsi="cmr10"/>
          <w:position w:val="-6"/>
          <w:sz w:val="20"/>
          <w:szCs w:val="20"/>
        </w:rPr>
        <w:object w:dxaOrig="116" w:dyaOrig="162">
          <v:shape id="_x0000_i1059" type="#_x0000_t75" style="width:6pt;height:8.25pt" o:ole="">
            <v:imagedata r:id="rId40" o:title=""/>
          </v:shape>
          <o:OLEObject Type="Embed" ProgID="Equation.Ribbit" ShapeID="_x0000_i1059" DrawAspect="Content" ObjectID="_1403447586" r:id="rId63"/>
        </w:object>
      </w:r>
      <w:r>
        <w:rPr>
          <w:rFonts w:ascii="cmr10" w:hAnsi="cmr10"/>
          <w:sz w:val="20"/>
          <w:szCs w:val="20"/>
        </w:rPr>
        <w:t xml:space="preserve">-value in the testing sequence. The final column indicates the likely nature of the intercept shift as determined from the testing sequences. </w:t>
      </w:r>
    </w:p>
    <w:p w:rsidR="00700BD2" w:rsidRDefault="00700BD2" w:rsidP="00700BD2">
      <w:pPr>
        <w:rPr>
          <w:rFonts w:ascii="cmr10" w:hAnsi="cmr10"/>
          <w:sz w:val="20"/>
          <w:szCs w:val="20"/>
        </w:rPr>
      </w:pPr>
      <w:r>
        <w:rPr>
          <w:rFonts w:ascii="cmr10" w:hAnsi="cmr10"/>
          <w:sz w:val="20"/>
          <w:szCs w:val="20"/>
        </w:rPr>
        <w:br w:type="page"/>
      </w:r>
    </w:p>
    <w:p w:rsidR="00700BD2" w:rsidRDefault="00700BD2" w:rsidP="00700BD2">
      <w:pPr>
        <w:rPr>
          <w:rFonts w:ascii="cmr10" w:hAnsi="cmr10"/>
          <w:sz w:val="20"/>
          <w:szCs w:val="20"/>
        </w:rPr>
        <w:sectPr w:rsidR="00700BD2" w:rsidSect="00700BD2">
          <w:pgSz w:w="15840" w:h="12240" w:orient="landscape" w:code="1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700BD2" w:rsidRPr="000B4EFF" w:rsidRDefault="00700BD2" w:rsidP="00700BD2">
      <w:pPr>
        <w:ind w:left="360" w:right="360"/>
        <w:rPr>
          <w:rFonts w:ascii="cmr10" w:hAnsi="cmr10"/>
          <w:b/>
          <w:sz w:val="24"/>
          <w:szCs w:val="24"/>
        </w:rPr>
      </w:pPr>
      <w:r w:rsidRPr="000B4EFF">
        <w:rPr>
          <w:rFonts w:ascii="cmr10" w:hAnsi="cmr10"/>
          <w:b/>
          <w:sz w:val="24"/>
          <w:szCs w:val="24"/>
        </w:rPr>
        <w:lastRenderedPageBreak/>
        <w:t xml:space="preserve">Table </w:t>
      </w:r>
      <w:r>
        <w:rPr>
          <w:rFonts w:ascii="cmr10" w:hAnsi="cmr10"/>
          <w:b/>
          <w:sz w:val="24"/>
          <w:szCs w:val="24"/>
        </w:rPr>
        <w:t>A2</w:t>
      </w:r>
      <w:r>
        <w:rPr>
          <w:rFonts w:ascii="cmr10" w:hAnsi="cmr10"/>
          <w:b/>
          <w:sz w:val="24"/>
          <w:szCs w:val="24"/>
        </w:rPr>
        <w:t>:</w:t>
      </w:r>
      <w:r w:rsidRPr="000B4EFF">
        <w:rPr>
          <w:rFonts w:ascii="cmr10" w:hAnsi="cmr10"/>
          <w:b/>
          <w:sz w:val="24"/>
          <w:szCs w:val="24"/>
        </w:rPr>
        <w:t xml:space="preserve"> </w:t>
      </w:r>
      <w:r w:rsidRPr="000B4EFF">
        <w:rPr>
          <w:rFonts w:ascii="cmr10" w:hAnsi="cmr10" w:cs="cmbx10"/>
          <w:b/>
          <w:bCs/>
          <w:sz w:val="24"/>
          <w:szCs w:val="24"/>
        </w:rPr>
        <w:t>Single</w:t>
      </w:r>
      <w:r>
        <w:rPr>
          <w:rFonts w:ascii="Arial" w:hAnsi="Arial" w:cs="Arial"/>
          <w:b/>
          <w:bCs/>
          <w:sz w:val="24"/>
          <w:szCs w:val="24"/>
        </w:rPr>
        <w:t>-</w:t>
      </w:r>
      <w:r w:rsidRPr="000B4EFF">
        <w:rPr>
          <w:rFonts w:ascii="cmr10" w:hAnsi="cmr10" w:cs="cmbx10"/>
          <w:b/>
          <w:bCs/>
          <w:sz w:val="24"/>
          <w:szCs w:val="24"/>
        </w:rPr>
        <w:t>Equation Model Assessment and Diagnostic Test Results.</w:t>
      </w:r>
      <w:r w:rsidRPr="000B4EFF">
        <w:rPr>
          <w:rFonts w:ascii="cmr10" w:hAnsi="cmr10"/>
          <w:b/>
          <w:sz w:val="24"/>
          <w:szCs w:val="24"/>
        </w:rPr>
        <w:t xml:space="preserve"> </w:t>
      </w:r>
    </w:p>
    <w:tbl>
      <w:tblPr>
        <w:tblW w:w="8592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61"/>
        <w:gridCol w:w="960"/>
        <w:gridCol w:w="1240"/>
        <w:gridCol w:w="1240"/>
        <w:gridCol w:w="1240"/>
        <w:gridCol w:w="1387"/>
        <w:gridCol w:w="1364"/>
      </w:tblGrid>
      <w:tr w:rsidR="00700BD2" w:rsidRPr="00DD747B" w:rsidTr="000038B2">
        <w:trPr>
          <w:trHeight w:hRule="exact" w:val="144"/>
          <w:jc w:val="center"/>
        </w:trPr>
        <w:tc>
          <w:tcPr>
            <w:tcW w:w="1161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Default="00700BD2" w:rsidP="000038B2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DD747B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  <w:p w:rsidR="00700BD2" w:rsidRPr="00DD747B" w:rsidRDefault="00700BD2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DD747B" w:rsidRDefault="00700BD2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DD747B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40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DD747B" w:rsidRDefault="00700BD2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DD747B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40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DD747B" w:rsidRDefault="00700BD2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DD747B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40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DD747B" w:rsidRDefault="00700BD2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DD747B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87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DD747B" w:rsidRDefault="00700BD2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DD747B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64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DD747B" w:rsidRDefault="00700BD2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DD747B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700BD2" w:rsidRPr="00DD747B" w:rsidTr="000038B2">
        <w:trPr>
          <w:trHeight w:hRule="exact" w:val="360"/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DD747B" w:rsidRDefault="00700BD2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DD747B">
              <w:rPr>
                <w:rFonts w:ascii="cmr10" w:hAnsi="cmr10" w:cs="Calibri"/>
                <w:color w:val="000000"/>
                <w:sz w:val="24"/>
                <w:szCs w:val="24"/>
              </w:rPr>
              <w:t>Measure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DD747B" w:rsidRDefault="00700BD2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DD747B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DD747B" w:rsidRDefault="00700BD2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DD747B">
              <w:rPr>
                <w:rFonts w:ascii="cmr10" w:hAnsi="cmr10" w:cs="Calibri"/>
                <w:color w:val="000000"/>
                <w:sz w:val="24"/>
                <w:szCs w:val="24"/>
              </w:rPr>
              <w:t>Maize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DD747B" w:rsidRDefault="00700BD2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DD747B">
              <w:rPr>
                <w:rFonts w:ascii="cmr10" w:hAnsi="cmr10" w:cs="Calibri"/>
                <w:color w:val="000000"/>
                <w:sz w:val="24"/>
                <w:szCs w:val="24"/>
              </w:rPr>
              <w:t>Soy</w:t>
            </w:r>
            <w:r>
              <w:rPr>
                <w:rFonts w:ascii="cmr10" w:hAnsi="cmr10" w:cs="Calibri"/>
                <w:color w:val="000000"/>
                <w:sz w:val="24"/>
                <w:szCs w:val="24"/>
              </w:rPr>
              <w:t>beans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DD747B" w:rsidRDefault="00700BD2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DD747B">
              <w:rPr>
                <w:rFonts w:ascii="cmr10" w:hAnsi="cmr10" w:cs="Calibri"/>
                <w:color w:val="000000"/>
                <w:sz w:val="24"/>
                <w:szCs w:val="24"/>
              </w:rPr>
              <w:t>Oil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DD747B" w:rsidRDefault="00700BD2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DD747B">
              <w:rPr>
                <w:rFonts w:ascii="cmr10" w:hAnsi="cmr10" w:cs="Calibri"/>
                <w:color w:val="000000"/>
                <w:sz w:val="24"/>
                <w:szCs w:val="24"/>
              </w:rPr>
              <w:t>Freight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DD747B" w:rsidRDefault="00700BD2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DD747B">
              <w:rPr>
                <w:rFonts w:ascii="cmr10" w:hAnsi="cmr10" w:cs="Calibri"/>
                <w:color w:val="000000"/>
                <w:sz w:val="24"/>
                <w:szCs w:val="24"/>
              </w:rPr>
              <w:t>Ethanol</w:t>
            </w:r>
          </w:p>
        </w:tc>
      </w:tr>
      <w:tr w:rsidR="00700BD2" w:rsidRPr="00DD747B" w:rsidTr="000038B2">
        <w:trPr>
          <w:trHeight w:hRule="exact" w:val="144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DD747B" w:rsidRDefault="00700BD2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DD747B" w:rsidRDefault="00700BD2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DD747B" w:rsidRDefault="00700BD2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DD747B" w:rsidRDefault="00700BD2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DD747B" w:rsidRDefault="00700BD2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DD747B" w:rsidRDefault="00700BD2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DD747B" w:rsidRDefault="00700BD2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</w:tr>
      <w:tr w:rsidR="00700BD2" w:rsidRPr="00DD747B" w:rsidTr="000038B2">
        <w:trPr>
          <w:trHeight w:val="288"/>
          <w:jc w:val="center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DD747B" w:rsidRDefault="00700BD2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DD747B">
              <w:rPr>
                <w:rFonts w:ascii="cmr10" w:hAnsi="cmr10" w:cs="Calibri"/>
                <w:color w:val="000000"/>
                <w:sz w:val="24"/>
                <w:szCs w:val="24"/>
              </w:rPr>
              <w:t xml:space="preserve">No. </w:t>
            </w:r>
            <w:r>
              <w:rPr>
                <w:rFonts w:ascii="cmr10" w:hAnsi="cmr10" w:cs="Calibri"/>
                <w:color w:val="000000"/>
                <w:sz w:val="24"/>
                <w:szCs w:val="24"/>
              </w:rPr>
              <w:t>Shifts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DD747B" w:rsidRDefault="00700BD2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DD747B">
              <w:rPr>
                <w:rFonts w:ascii="cmr10" w:hAnsi="cmr10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DD747B" w:rsidRDefault="00700BD2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DD747B">
              <w:rPr>
                <w:rFonts w:ascii="cmr10" w:hAnsi="cmr10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DD747B" w:rsidRDefault="00700BD2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DD747B">
              <w:rPr>
                <w:rFonts w:ascii="cmr10" w:hAnsi="cmr10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DD747B" w:rsidRDefault="00700BD2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DD747B">
              <w:rPr>
                <w:rFonts w:ascii="cmr10" w:hAnsi="cmr10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DD747B" w:rsidRDefault="00700BD2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DD747B">
              <w:rPr>
                <w:rFonts w:ascii="cmr10" w:hAnsi="cmr10" w:cs="Calibri"/>
                <w:color w:val="000000"/>
                <w:sz w:val="24"/>
                <w:szCs w:val="24"/>
              </w:rPr>
              <w:t>1</w:t>
            </w:r>
          </w:p>
        </w:tc>
      </w:tr>
      <w:tr w:rsidR="00700BD2" w:rsidRPr="00DD747B" w:rsidTr="000038B2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DD747B" w:rsidRDefault="00700BD2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  <w:r>
              <w:rPr>
                <w:rFonts w:ascii="cmr10" w:hAnsi="cmr10" w:cs="Calibri"/>
                <w:color w:val="000000"/>
                <w:sz w:val="24"/>
                <w:szCs w:val="24"/>
              </w:rPr>
              <w:t xml:space="preserve">Shift </w:t>
            </w:r>
            <w:r w:rsidRPr="00DD747B">
              <w:rPr>
                <w:rFonts w:ascii="cmr10" w:hAnsi="cmr10" w:cs="Calibri"/>
                <w:color w:val="000000"/>
                <w:sz w:val="24"/>
                <w:szCs w:val="24"/>
              </w:rPr>
              <w:t>Type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DD747B" w:rsidRDefault="00700BD2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DD747B" w:rsidRDefault="00700BD2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DD747B">
              <w:rPr>
                <w:rFonts w:ascii="cmr10" w:hAnsi="cmr10" w:cs="Calibri"/>
                <w:color w:val="000000"/>
                <w:sz w:val="24"/>
                <w:szCs w:val="24"/>
              </w:rPr>
              <w:t>GEXP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DD747B" w:rsidRDefault="00700BD2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DD747B">
              <w:rPr>
                <w:rFonts w:ascii="cmr10" w:hAnsi="cmr10" w:cs="Calibri"/>
                <w:color w:val="000000"/>
                <w:sz w:val="24"/>
                <w:szCs w:val="24"/>
              </w:rPr>
              <w:t>LOGIT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DD747B" w:rsidRDefault="00700BD2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DD747B">
              <w:rPr>
                <w:rFonts w:ascii="cmr10" w:hAnsi="cmr10" w:cs="Calibri"/>
                <w:color w:val="000000"/>
                <w:sz w:val="24"/>
                <w:szCs w:val="24"/>
              </w:rPr>
              <w:t>LOGIT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DD747B" w:rsidRDefault="00700BD2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DD747B">
              <w:rPr>
                <w:rFonts w:ascii="cmr10" w:hAnsi="cmr10" w:cs="Calibri"/>
                <w:color w:val="000000"/>
                <w:sz w:val="24"/>
                <w:szCs w:val="24"/>
              </w:rPr>
              <w:t>GEXP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DD747B" w:rsidRDefault="00700BD2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DD747B">
              <w:rPr>
                <w:rFonts w:ascii="cmr10" w:hAnsi="cmr10" w:cs="Calibri"/>
                <w:color w:val="000000"/>
                <w:sz w:val="24"/>
                <w:szCs w:val="24"/>
              </w:rPr>
              <w:t>LOGIT</w:t>
            </w:r>
          </w:p>
        </w:tc>
      </w:tr>
      <w:tr w:rsidR="00700BD2" w:rsidRPr="00DD747B" w:rsidTr="000038B2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Default="00700BD2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FC5328">
              <w:rPr>
                <w:rFonts w:ascii="cmr10" w:hAnsi="cmr10" w:cs="Calibri"/>
                <w:color w:val="000000"/>
                <w:position w:val="-6"/>
                <w:sz w:val="24"/>
                <w:szCs w:val="24"/>
              </w:rPr>
              <w:object w:dxaOrig="136" w:dyaOrig="248">
                <v:shape id="_x0000_i1060" type="#_x0000_t75" style="width:6.75pt;height:12.75pt" o:ole="">
                  <v:imagedata r:id="rId64" o:title=""/>
                </v:shape>
                <o:OLEObject Type="Embed" ProgID="Equation.Ribbit" ShapeID="_x0000_i1060" DrawAspect="Content" ObjectID="_1403447587" r:id="rId65"/>
              </w:objec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DD747B" w:rsidRDefault="00700BD2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DD747B" w:rsidRDefault="00700BD2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>
              <w:rPr>
                <w:rFonts w:ascii="cmr10" w:hAnsi="cmr10" w:cs="Calibri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DD747B" w:rsidRDefault="00700BD2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>
              <w:rPr>
                <w:rFonts w:ascii="cmr10" w:hAnsi="cmr10" w:cs="Calibri"/>
                <w:color w:val="000000"/>
                <w:sz w:val="24"/>
                <w:szCs w:val="24"/>
              </w:rPr>
              <w:t>--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DD747B" w:rsidRDefault="00700BD2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>
              <w:rPr>
                <w:rFonts w:ascii="cmr10" w:hAnsi="cmr10" w:cs="Calibri"/>
                <w:color w:val="000000"/>
                <w:sz w:val="24"/>
                <w:szCs w:val="24"/>
              </w:rPr>
              <w:t>--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DD747B" w:rsidRDefault="00700BD2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>
              <w:rPr>
                <w:rFonts w:ascii="cmr10" w:hAnsi="cmr10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DD747B" w:rsidRDefault="00700BD2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>
              <w:rPr>
                <w:rFonts w:ascii="cmr10" w:hAnsi="cmr10" w:cs="Calibri"/>
                <w:color w:val="000000"/>
                <w:sz w:val="24"/>
                <w:szCs w:val="24"/>
              </w:rPr>
              <w:t>--</w:t>
            </w:r>
          </w:p>
        </w:tc>
      </w:tr>
      <w:tr w:rsidR="00700BD2" w:rsidRPr="00DD747B" w:rsidTr="000038B2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DD747B" w:rsidRDefault="00700BD2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DD747B">
              <w:rPr>
                <w:rFonts w:ascii="cmr10" w:hAnsi="cmr10" w:cs="Calibri"/>
                <w:color w:val="000000"/>
                <w:position w:val="-6"/>
                <w:sz w:val="24"/>
                <w:szCs w:val="24"/>
              </w:rPr>
              <w:object w:dxaOrig="260" w:dyaOrig="294">
                <v:shape id="_x0000_i1061" type="#_x0000_t75" style="width:13.5pt;height:15pt" o:ole="">
                  <v:imagedata r:id="rId66" o:title=""/>
                </v:shape>
                <o:OLEObject Type="Embed" ProgID="Equation.Ribbit" ShapeID="_x0000_i1061" DrawAspect="Content" ObjectID="_1403447588" r:id="rId67"/>
              </w:objec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DD747B" w:rsidRDefault="00700BD2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DD747B" w:rsidRDefault="00700BD2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DD747B">
              <w:rPr>
                <w:rFonts w:ascii="cmr10" w:hAnsi="cmr10" w:cs="Calibri"/>
                <w:color w:val="000000"/>
                <w:sz w:val="24"/>
                <w:szCs w:val="24"/>
              </w:rPr>
              <w:t>0.943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DD747B" w:rsidRDefault="00700BD2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DD747B">
              <w:rPr>
                <w:rFonts w:ascii="cmr10" w:hAnsi="cmr10" w:cs="Calibri"/>
                <w:color w:val="000000"/>
                <w:sz w:val="24"/>
                <w:szCs w:val="24"/>
              </w:rPr>
              <w:t>0.944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DD747B" w:rsidRDefault="00700BD2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DD747B">
              <w:rPr>
                <w:rFonts w:ascii="cmr10" w:hAnsi="cmr10" w:cs="Calibri"/>
                <w:color w:val="000000"/>
                <w:sz w:val="24"/>
                <w:szCs w:val="24"/>
              </w:rPr>
              <w:t>0.970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DD747B" w:rsidRDefault="00700BD2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DD747B">
              <w:rPr>
                <w:rFonts w:ascii="cmr10" w:hAnsi="cmr10" w:cs="Calibri"/>
                <w:color w:val="000000"/>
                <w:sz w:val="24"/>
                <w:szCs w:val="24"/>
              </w:rPr>
              <w:t>0.920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DD747B" w:rsidRDefault="00700BD2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DD747B">
              <w:rPr>
                <w:rFonts w:ascii="cmr10" w:hAnsi="cmr10" w:cs="Calibri"/>
                <w:color w:val="000000"/>
                <w:sz w:val="24"/>
                <w:szCs w:val="24"/>
              </w:rPr>
              <w:t>0.885</w:t>
            </w:r>
          </w:p>
        </w:tc>
      </w:tr>
      <w:tr w:rsidR="00700BD2" w:rsidRPr="00DD747B" w:rsidTr="000038B2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DD747B" w:rsidRDefault="00700BD2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DD747B">
              <w:rPr>
                <w:rFonts w:ascii="cmr10" w:hAnsi="cmr10" w:cs="Calibri"/>
                <w:color w:val="000000"/>
                <w:position w:val="-6"/>
                <w:sz w:val="24"/>
                <w:szCs w:val="24"/>
              </w:rPr>
              <w:object w:dxaOrig="218" w:dyaOrig="250">
                <v:shape id="_x0000_i1062" type="#_x0000_t75" style="width:10.5pt;height:12.75pt" o:ole="">
                  <v:imagedata r:id="rId68" o:title=""/>
                </v:shape>
                <o:OLEObject Type="Embed" ProgID="Equation.Ribbit" ShapeID="_x0000_i1062" DrawAspect="Content" ObjectID="_1403447589" r:id="rId69"/>
              </w:objec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DD747B" w:rsidRDefault="00700BD2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DD747B" w:rsidRDefault="00700BD2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DD747B">
              <w:rPr>
                <w:rFonts w:ascii="cmr10" w:hAnsi="cmr10" w:cs="Calibri"/>
                <w:color w:val="000000"/>
                <w:sz w:val="24"/>
                <w:szCs w:val="24"/>
              </w:rPr>
              <w:t>0.054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DD747B" w:rsidRDefault="00700BD2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DD747B">
              <w:rPr>
                <w:rFonts w:ascii="cmr10" w:hAnsi="cmr10" w:cs="Calibri"/>
                <w:color w:val="000000"/>
                <w:sz w:val="24"/>
                <w:szCs w:val="24"/>
              </w:rPr>
              <w:t>0.046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DD747B" w:rsidRDefault="00700BD2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DD747B">
              <w:rPr>
                <w:rFonts w:ascii="cmr10" w:hAnsi="cmr10" w:cs="Calibri"/>
                <w:color w:val="000000"/>
                <w:sz w:val="24"/>
                <w:szCs w:val="24"/>
              </w:rPr>
              <w:t>0.079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DD747B" w:rsidRDefault="00700BD2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DD747B">
              <w:rPr>
                <w:rFonts w:ascii="cmr10" w:hAnsi="cmr10" w:cs="Calibri"/>
                <w:color w:val="000000"/>
                <w:sz w:val="24"/>
                <w:szCs w:val="24"/>
              </w:rPr>
              <w:t>0.054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DD747B" w:rsidRDefault="00700BD2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DD747B">
              <w:rPr>
                <w:rFonts w:ascii="cmr10" w:hAnsi="cmr10" w:cs="Calibri"/>
                <w:color w:val="000000"/>
                <w:sz w:val="24"/>
                <w:szCs w:val="24"/>
              </w:rPr>
              <w:t>0.067</w:t>
            </w:r>
          </w:p>
        </w:tc>
      </w:tr>
      <w:tr w:rsidR="00700BD2" w:rsidRPr="00DD747B" w:rsidTr="000038B2">
        <w:trPr>
          <w:trHeight w:val="288"/>
          <w:jc w:val="center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DD747B" w:rsidRDefault="00700BD2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DD747B">
              <w:rPr>
                <w:rFonts w:ascii="cmr10" w:hAnsi="cmr10" w:cs="Calibri"/>
                <w:color w:val="000000"/>
                <w:position w:val="-8"/>
                <w:sz w:val="24"/>
                <w:szCs w:val="24"/>
              </w:rPr>
              <w:object w:dxaOrig="1034" w:dyaOrig="282">
                <v:shape id="_x0000_i1063" type="#_x0000_t75" style="width:51.75pt;height:14.25pt" o:ole="">
                  <v:imagedata r:id="rId70" o:title=""/>
                </v:shape>
                <o:OLEObject Type="Embed" ProgID="Equation.Ribbit" ShapeID="_x0000_i1063" DrawAspect="Content" ObjectID="_1403447590" r:id="rId71"/>
              </w:objec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DD747B" w:rsidRDefault="00700BD2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DD747B">
              <w:rPr>
                <w:rFonts w:ascii="cmr10" w:hAnsi="cmr10" w:cs="Calibri"/>
                <w:color w:val="000000"/>
                <w:sz w:val="24"/>
                <w:szCs w:val="24"/>
              </w:rPr>
              <w:t>0.993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DD747B" w:rsidRDefault="00700BD2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DD747B">
              <w:rPr>
                <w:rFonts w:ascii="cmr10" w:hAnsi="cmr10" w:cs="Calibri"/>
                <w:color w:val="000000"/>
                <w:sz w:val="24"/>
                <w:szCs w:val="24"/>
              </w:rPr>
              <w:t>0.991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DD747B" w:rsidRDefault="00700BD2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DD747B">
              <w:rPr>
                <w:rFonts w:ascii="cmr10" w:hAnsi="cmr10" w:cs="Calibri"/>
                <w:color w:val="000000"/>
                <w:sz w:val="24"/>
                <w:szCs w:val="24"/>
              </w:rPr>
              <w:t>0.967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DD747B" w:rsidRDefault="00700BD2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DD747B">
              <w:rPr>
                <w:rFonts w:ascii="cmr10" w:hAnsi="cmr10" w:cs="Calibri"/>
                <w:color w:val="000000"/>
                <w:sz w:val="24"/>
                <w:szCs w:val="24"/>
              </w:rPr>
              <w:t>0.977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DD747B" w:rsidRDefault="00700BD2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DD747B">
              <w:rPr>
                <w:rFonts w:ascii="cmr10" w:hAnsi="cmr10" w:cs="Calibri"/>
                <w:color w:val="000000"/>
                <w:sz w:val="24"/>
                <w:szCs w:val="24"/>
              </w:rPr>
              <w:t>0.968</w:t>
            </w:r>
          </w:p>
        </w:tc>
      </w:tr>
      <w:tr w:rsidR="00700BD2" w:rsidRPr="00DD747B" w:rsidTr="000038B2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DD747B" w:rsidRDefault="00700BD2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DD747B">
              <w:rPr>
                <w:rFonts w:ascii="cmr10" w:hAnsi="cmr10" w:cs="Calibri"/>
                <w:color w:val="000000"/>
                <w:sz w:val="24"/>
                <w:szCs w:val="24"/>
              </w:rPr>
              <w:t>AIC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DD747B" w:rsidRDefault="00700BD2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DD747B" w:rsidRDefault="00700BD2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DD747B">
              <w:rPr>
                <w:rFonts w:ascii="cmr10" w:hAnsi="cmr10" w:cs="Calibri"/>
                <w:color w:val="000000"/>
                <w:sz w:val="24"/>
                <w:szCs w:val="24"/>
              </w:rPr>
              <w:t>-2.960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DD747B" w:rsidRDefault="00700BD2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DD747B">
              <w:rPr>
                <w:rFonts w:ascii="cmr10" w:hAnsi="cmr10" w:cs="Calibri"/>
                <w:color w:val="000000"/>
                <w:sz w:val="24"/>
                <w:szCs w:val="24"/>
              </w:rPr>
              <w:t>-3.299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DD747B" w:rsidRDefault="00700BD2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DD747B">
              <w:rPr>
                <w:rFonts w:ascii="cmr10" w:hAnsi="cmr10" w:cs="Calibri"/>
                <w:color w:val="000000"/>
                <w:sz w:val="24"/>
                <w:szCs w:val="24"/>
              </w:rPr>
              <w:t>-2.224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DD747B" w:rsidRDefault="00700BD2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DD747B">
              <w:rPr>
                <w:rFonts w:ascii="cmr10" w:hAnsi="cmr10" w:cs="Calibri"/>
                <w:color w:val="000000"/>
                <w:sz w:val="24"/>
                <w:szCs w:val="24"/>
              </w:rPr>
              <w:t>-2.973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DD747B" w:rsidRDefault="00700BD2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DD747B">
              <w:rPr>
                <w:rFonts w:ascii="cmr10" w:hAnsi="cmr10" w:cs="Calibri"/>
                <w:color w:val="000000"/>
                <w:sz w:val="24"/>
                <w:szCs w:val="24"/>
              </w:rPr>
              <w:t>-2.528</w:t>
            </w:r>
          </w:p>
        </w:tc>
      </w:tr>
      <w:tr w:rsidR="00700BD2" w:rsidRPr="00DD747B" w:rsidTr="000038B2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DD747B" w:rsidRDefault="00700BD2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DD747B">
              <w:rPr>
                <w:rFonts w:ascii="cmr10" w:hAnsi="cmr10" w:cs="Calibri"/>
                <w:color w:val="000000"/>
                <w:sz w:val="24"/>
                <w:szCs w:val="24"/>
              </w:rPr>
              <w:t>HQC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DD747B" w:rsidRDefault="00700BD2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DD747B" w:rsidRDefault="00700BD2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DD747B">
              <w:rPr>
                <w:rFonts w:ascii="cmr10" w:hAnsi="cmr10" w:cs="Calibri"/>
                <w:color w:val="000000"/>
                <w:sz w:val="24"/>
                <w:szCs w:val="24"/>
              </w:rPr>
              <w:t>-2.895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DD747B" w:rsidRDefault="00700BD2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DD747B">
              <w:rPr>
                <w:rFonts w:ascii="cmr10" w:hAnsi="cmr10" w:cs="Calibri"/>
                <w:color w:val="000000"/>
                <w:sz w:val="24"/>
                <w:szCs w:val="24"/>
              </w:rPr>
              <w:t>-3.248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DD747B" w:rsidRDefault="00700BD2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DD747B">
              <w:rPr>
                <w:rFonts w:ascii="cmr10" w:hAnsi="cmr10" w:cs="Calibri"/>
                <w:color w:val="000000"/>
                <w:sz w:val="24"/>
                <w:szCs w:val="24"/>
              </w:rPr>
              <w:t>-2.197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DD747B" w:rsidRDefault="00700BD2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DD747B">
              <w:rPr>
                <w:rFonts w:ascii="cmr10" w:hAnsi="cmr10" w:cs="Calibri"/>
                <w:color w:val="000000"/>
                <w:sz w:val="24"/>
                <w:szCs w:val="24"/>
              </w:rPr>
              <w:t>-2.926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DD747B" w:rsidRDefault="00700BD2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DD747B">
              <w:rPr>
                <w:rFonts w:ascii="cmr10" w:hAnsi="cmr10" w:cs="Calibri"/>
                <w:color w:val="000000"/>
                <w:sz w:val="24"/>
                <w:szCs w:val="24"/>
              </w:rPr>
              <w:t>-2.468</w:t>
            </w:r>
          </w:p>
        </w:tc>
      </w:tr>
      <w:tr w:rsidR="00700BD2" w:rsidRPr="00DD747B" w:rsidTr="000038B2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DD747B" w:rsidRDefault="00700BD2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DD747B">
              <w:rPr>
                <w:rFonts w:ascii="cmr10" w:hAnsi="cmr10" w:cs="Calibri"/>
                <w:color w:val="000000"/>
                <w:sz w:val="24"/>
                <w:szCs w:val="24"/>
              </w:rPr>
              <w:t>AR(4)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DD747B" w:rsidRDefault="00700BD2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DD747B" w:rsidRDefault="00700BD2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DD747B">
              <w:rPr>
                <w:rFonts w:ascii="cmr10" w:hAnsi="cmr10" w:cs="Calibri"/>
                <w:color w:val="000000"/>
                <w:sz w:val="24"/>
                <w:szCs w:val="24"/>
              </w:rPr>
              <w:t>0.714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DD747B" w:rsidRDefault="00700BD2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DD747B">
              <w:rPr>
                <w:rFonts w:ascii="cmr10" w:hAnsi="cmr10" w:cs="Calibri"/>
                <w:color w:val="000000"/>
                <w:sz w:val="24"/>
                <w:szCs w:val="24"/>
              </w:rPr>
              <w:t>0.595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DD747B" w:rsidRDefault="00700BD2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DD747B">
              <w:rPr>
                <w:rFonts w:ascii="cmr10" w:hAnsi="cmr10" w:cs="Calibri"/>
                <w:color w:val="000000"/>
                <w:sz w:val="24"/>
                <w:szCs w:val="24"/>
              </w:rPr>
              <w:t>0.568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DD747B" w:rsidRDefault="00700BD2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DD747B">
              <w:rPr>
                <w:rFonts w:ascii="cmr10" w:hAnsi="cmr10" w:cs="Calibri"/>
                <w:color w:val="000000"/>
                <w:sz w:val="24"/>
                <w:szCs w:val="24"/>
              </w:rPr>
              <w:t>0.753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DD747B" w:rsidRDefault="00700BD2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DD747B">
              <w:rPr>
                <w:rFonts w:ascii="cmr10" w:hAnsi="cmr10" w:cs="Calibri"/>
                <w:color w:val="000000"/>
                <w:sz w:val="24"/>
                <w:szCs w:val="24"/>
              </w:rPr>
              <w:t>0.388</w:t>
            </w:r>
          </w:p>
        </w:tc>
      </w:tr>
      <w:tr w:rsidR="00700BD2" w:rsidRPr="00DD747B" w:rsidTr="000038B2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DD747B" w:rsidRDefault="00700BD2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DD747B">
              <w:rPr>
                <w:rFonts w:ascii="cmr10" w:hAnsi="cmr10" w:cs="Calibri"/>
                <w:color w:val="000000"/>
                <w:sz w:val="24"/>
                <w:szCs w:val="24"/>
              </w:rPr>
              <w:t>AR(6)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DD747B" w:rsidRDefault="00700BD2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DD747B" w:rsidRDefault="00700BD2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DD747B">
              <w:rPr>
                <w:rFonts w:ascii="cmr10" w:hAnsi="cmr10" w:cs="Calibri"/>
                <w:color w:val="000000"/>
                <w:sz w:val="24"/>
                <w:szCs w:val="24"/>
              </w:rPr>
              <w:t>0.780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DD747B" w:rsidRDefault="00700BD2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DD747B">
              <w:rPr>
                <w:rFonts w:ascii="cmr10" w:hAnsi="cmr10" w:cs="Calibri"/>
                <w:color w:val="000000"/>
                <w:sz w:val="24"/>
                <w:szCs w:val="24"/>
              </w:rPr>
              <w:t>0.458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DD747B" w:rsidRDefault="00700BD2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DD747B">
              <w:rPr>
                <w:rFonts w:ascii="cmr10" w:hAnsi="cmr10" w:cs="Calibri"/>
                <w:color w:val="000000"/>
                <w:sz w:val="24"/>
                <w:szCs w:val="24"/>
              </w:rPr>
              <w:t>0.142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DD747B" w:rsidRDefault="00700BD2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DD747B">
              <w:rPr>
                <w:rFonts w:ascii="cmr10" w:hAnsi="cmr10" w:cs="Calibri"/>
                <w:color w:val="000000"/>
                <w:sz w:val="24"/>
                <w:szCs w:val="24"/>
              </w:rPr>
              <w:t>0.870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DD747B" w:rsidRDefault="00700BD2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DD747B">
              <w:rPr>
                <w:rFonts w:ascii="cmr10" w:hAnsi="cmr10" w:cs="Calibri"/>
                <w:color w:val="000000"/>
                <w:sz w:val="24"/>
                <w:szCs w:val="24"/>
              </w:rPr>
              <w:t>0.638</w:t>
            </w:r>
          </w:p>
        </w:tc>
      </w:tr>
      <w:tr w:rsidR="00700BD2" w:rsidRPr="00DD747B" w:rsidTr="000038B2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DD747B" w:rsidRDefault="00700BD2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DD747B">
              <w:rPr>
                <w:rFonts w:ascii="cmr10" w:hAnsi="cmr10" w:cs="Calibri"/>
                <w:color w:val="000000"/>
                <w:sz w:val="24"/>
                <w:szCs w:val="24"/>
              </w:rPr>
              <w:t>AR(12)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DD747B" w:rsidRDefault="00700BD2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DD747B" w:rsidRDefault="00700BD2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DD747B">
              <w:rPr>
                <w:rFonts w:ascii="cmr10" w:hAnsi="cmr10" w:cs="Calibri"/>
                <w:color w:val="000000"/>
                <w:sz w:val="24"/>
                <w:szCs w:val="24"/>
              </w:rPr>
              <w:t>0.333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DD747B" w:rsidRDefault="00700BD2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DD747B">
              <w:rPr>
                <w:rFonts w:ascii="cmr10" w:hAnsi="cmr10" w:cs="Calibri"/>
                <w:color w:val="000000"/>
                <w:sz w:val="24"/>
                <w:szCs w:val="24"/>
              </w:rPr>
              <w:t>0.590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DD747B" w:rsidRDefault="00700BD2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DD747B">
              <w:rPr>
                <w:rFonts w:ascii="cmr10" w:hAnsi="cmr10" w:cs="Calibri"/>
                <w:color w:val="000000"/>
                <w:sz w:val="24"/>
                <w:szCs w:val="24"/>
              </w:rPr>
              <w:t>0.076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DD747B" w:rsidRDefault="00700BD2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DD747B">
              <w:rPr>
                <w:rFonts w:ascii="cmr10" w:hAnsi="cmr10" w:cs="Calibri"/>
                <w:color w:val="000000"/>
                <w:sz w:val="24"/>
                <w:szCs w:val="24"/>
              </w:rPr>
              <w:t>0.056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DD747B" w:rsidRDefault="00700BD2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DD747B">
              <w:rPr>
                <w:rFonts w:ascii="cmr10" w:hAnsi="cmr10" w:cs="Calibri"/>
                <w:color w:val="000000"/>
                <w:sz w:val="24"/>
                <w:szCs w:val="24"/>
              </w:rPr>
              <w:t>0.797</w:t>
            </w:r>
          </w:p>
        </w:tc>
      </w:tr>
      <w:tr w:rsidR="00700BD2" w:rsidRPr="00DD747B" w:rsidTr="000038B2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DD747B" w:rsidRDefault="00700BD2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DD747B">
              <w:rPr>
                <w:rFonts w:ascii="cmr10" w:hAnsi="cmr10" w:cs="Calibri"/>
                <w:color w:val="000000"/>
                <w:sz w:val="24"/>
                <w:szCs w:val="24"/>
              </w:rPr>
              <w:t>ARCH(6)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DD747B" w:rsidRDefault="00700BD2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DD747B" w:rsidRDefault="00700BD2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DD747B">
              <w:rPr>
                <w:rFonts w:ascii="cmr10" w:hAnsi="cmr10" w:cs="Calibri"/>
                <w:color w:val="000000"/>
                <w:sz w:val="24"/>
                <w:szCs w:val="24"/>
              </w:rPr>
              <w:t>0.959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DD747B" w:rsidRDefault="00700BD2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DD747B">
              <w:rPr>
                <w:rFonts w:ascii="cmr10" w:hAnsi="cmr10" w:cs="Calibri"/>
                <w:color w:val="000000"/>
                <w:sz w:val="24"/>
                <w:szCs w:val="24"/>
              </w:rPr>
              <w:t>0.458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DD747B" w:rsidRDefault="00700BD2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DD747B">
              <w:rPr>
                <w:rFonts w:ascii="cmr10" w:hAnsi="cmr10" w:cs="Calibri"/>
                <w:color w:val="000000"/>
                <w:sz w:val="24"/>
                <w:szCs w:val="24"/>
              </w:rPr>
              <w:t>0.142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DD747B" w:rsidRDefault="00700BD2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FC5328">
              <w:rPr>
                <w:rFonts w:ascii="cmr10" w:hAnsi="cmr10" w:cs="Calibri"/>
                <w:color w:val="000000"/>
                <w:position w:val="-6"/>
                <w:sz w:val="24"/>
                <w:szCs w:val="24"/>
              </w:rPr>
              <w:object w:dxaOrig="1248" w:dyaOrig="259">
                <v:shape id="_x0000_i1064" type="#_x0000_t75" style="width:62.25pt;height:13.5pt" o:ole="">
                  <v:imagedata r:id="rId72" o:title=""/>
                </v:shape>
                <o:OLEObject Type="Embed" ProgID="Equation.Ribbit" ShapeID="_x0000_i1064" DrawAspect="Content" ObjectID="_1403447591" r:id="rId73"/>
              </w:objec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DD747B" w:rsidRDefault="00700BD2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FC5328">
              <w:rPr>
                <w:rFonts w:ascii="cmr10" w:hAnsi="cmr10" w:cs="Calibri"/>
                <w:color w:val="000000"/>
                <w:position w:val="-6"/>
                <w:sz w:val="24"/>
                <w:szCs w:val="24"/>
              </w:rPr>
              <w:object w:dxaOrig="1166" w:dyaOrig="260">
                <v:shape id="_x0000_i1065" type="#_x0000_t75" style="width:58.5pt;height:13.5pt" o:ole="">
                  <v:imagedata r:id="rId74" o:title=""/>
                </v:shape>
                <o:OLEObject Type="Embed" ProgID="Equation.Ribbit" ShapeID="_x0000_i1065" DrawAspect="Content" ObjectID="_1403447592" r:id="rId75"/>
              </w:object>
            </w:r>
          </w:p>
        </w:tc>
      </w:tr>
      <w:tr w:rsidR="00700BD2" w:rsidRPr="00DD747B" w:rsidTr="000038B2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DD747B" w:rsidRDefault="00700BD2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DD747B">
              <w:rPr>
                <w:rFonts w:ascii="cmr10" w:hAnsi="cmr10" w:cs="Calibri"/>
                <w:color w:val="000000"/>
                <w:sz w:val="24"/>
                <w:szCs w:val="24"/>
              </w:rPr>
              <w:t>ARCH(12)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DD747B" w:rsidRDefault="00700BD2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DD747B" w:rsidRDefault="00700BD2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DD747B">
              <w:rPr>
                <w:rFonts w:ascii="cmr10" w:hAnsi="cmr10" w:cs="Calibri"/>
                <w:color w:val="000000"/>
                <w:sz w:val="24"/>
                <w:szCs w:val="24"/>
              </w:rPr>
              <w:t>0.845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DD747B" w:rsidRDefault="00700BD2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DD747B">
              <w:rPr>
                <w:rFonts w:ascii="cmr10" w:hAnsi="cmr10" w:cs="Calibri"/>
                <w:color w:val="000000"/>
                <w:sz w:val="24"/>
                <w:szCs w:val="24"/>
              </w:rPr>
              <w:t>0.590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DD747B" w:rsidRDefault="00700BD2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DD747B">
              <w:rPr>
                <w:rFonts w:ascii="cmr10" w:hAnsi="cmr10" w:cs="Calibri"/>
                <w:color w:val="000000"/>
                <w:sz w:val="24"/>
                <w:szCs w:val="24"/>
              </w:rPr>
              <w:t>0.001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DD747B" w:rsidRDefault="00700BD2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FC5328">
              <w:rPr>
                <w:rFonts w:ascii="cmr10" w:hAnsi="cmr10" w:cs="Calibri"/>
                <w:color w:val="000000"/>
                <w:position w:val="-6"/>
                <w:sz w:val="24"/>
                <w:szCs w:val="24"/>
              </w:rPr>
              <w:object w:dxaOrig="1248" w:dyaOrig="259">
                <v:shape id="_x0000_i1066" type="#_x0000_t75" style="width:62.25pt;height:13.5pt" o:ole="">
                  <v:imagedata r:id="rId76" o:title=""/>
                </v:shape>
                <o:OLEObject Type="Embed" ProgID="Equation.Ribbit" ShapeID="_x0000_i1066" DrawAspect="Content" ObjectID="_1403447593" r:id="rId77"/>
              </w:objec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DD747B" w:rsidRDefault="00700BD2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FC5328">
              <w:rPr>
                <w:rFonts w:ascii="cmr10" w:hAnsi="cmr10" w:cs="Calibri"/>
                <w:color w:val="000000"/>
                <w:position w:val="-6"/>
                <w:sz w:val="24"/>
                <w:szCs w:val="24"/>
              </w:rPr>
              <w:object w:dxaOrig="1168" w:dyaOrig="259">
                <v:shape id="_x0000_i1067" type="#_x0000_t75" style="width:58.5pt;height:13.5pt" o:ole="">
                  <v:imagedata r:id="rId78" o:title=""/>
                </v:shape>
                <o:OLEObject Type="Embed" ProgID="Equation.Ribbit" ShapeID="_x0000_i1067" DrawAspect="Content" ObjectID="_1403447594" r:id="rId79"/>
              </w:object>
            </w:r>
          </w:p>
        </w:tc>
      </w:tr>
      <w:tr w:rsidR="00700BD2" w:rsidRPr="00DD747B" w:rsidTr="000038B2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DD747B" w:rsidRDefault="00700BD2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DF58A6">
              <w:rPr>
                <w:rFonts w:ascii="cmr10" w:hAnsi="cmr10" w:cs="Calibri"/>
                <w:color w:val="000000"/>
                <w:position w:val="-6"/>
                <w:sz w:val="24"/>
                <w:szCs w:val="24"/>
              </w:rPr>
              <w:object w:dxaOrig="266" w:dyaOrig="248">
                <v:shape id="_x0000_i1068" type="#_x0000_t75" style="width:13.5pt;height:12.75pt" o:ole="">
                  <v:imagedata r:id="rId6" o:title=""/>
                </v:shape>
                <o:OLEObject Type="Embed" ProgID="Equation.Ribbit" ShapeID="_x0000_i1068" DrawAspect="Content" ObjectID="_1403447595" r:id="rId80"/>
              </w:objec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DD747B" w:rsidRDefault="00700BD2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DD747B" w:rsidRDefault="00700BD2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DD747B">
              <w:rPr>
                <w:rFonts w:ascii="cmr10" w:hAnsi="cmr10" w:cs="Calibri"/>
                <w:color w:val="000000"/>
                <w:sz w:val="24"/>
                <w:szCs w:val="24"/>
              </w:rPr>
              <w:t>0.132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DD747B" w:rsidRDefault="00700BD2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DD747B">
              <w:rPr>
                <w:rFonts w:ascii="cmr10" w:hAnsi="cmr10" w:cs="Calibri"/>
                <w:color w:val="000000"/>
                <w:sz w:val="24"/>
                <w:szCs w:val="24"/>
              </w:rPr>
              <w:t>0.799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DD747B" w:rsidRDefault="00700BD2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DD747B">
              <w:rPr>
                <w:rFonts w:ascii="cmr10" w:hAnsi="cmr10" w:cs="Calibri"/>
                <w:color w:val="000000"/>
                <w:sz w:val="24"/>
                <w:szCs w:val="24"/>
              </w:rPr>
              <w:t>0.515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DD747B" w:rsidRDefault="00700BD2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DD747B">
              <w:rPr>
                <w:rFonts w:ascii="cmr10" w:hAnsi="cmr10" w:cs="Calibri"/>
                <w:color w:val="000000"/>
                <w:sz w:val="24"/>
                <w:szCs w:val="24"/>
              </w:rPr>
              <w:t>0.083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DD747B" w:rsidRDefault="00700BD2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DD747B">
              <w:rPr>
                <w:rFonts w:ascii="cmr10" w:hAnsi="cmr10" w:cs="Calibri"/>
                <w:color w:val="000000"/>
                <w:sz w:val="24"/>
                <w:szCs w:val="24"/>
              </w:rPr>
              <w:t>0.168</w:t>
            </w:r>
          </w:p>
        </w:tc>
      </w:tr>
      <w:tr w:rsidR="00700BD2" w:rsidRPr="00DD747B" w:rsidTr="000038B2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DD747B" w:rsidRDefault="00700BD2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DF58A6">
              <w:rPr>
                <w:rFonts w:ascii="cmr10" w:hAnsi="cmr10" w:cs="Calibri"/>
                <w:color w:val="000000"/>
                <w:position w:val="-8"/>
                <w:sz w:val="24"/>
                <w:szCs w:val="24"/>
              </w:rPr>
              <w:object w:dxaOrig="266" w:dyaOrig="294">
                <v:shape id="_x0000_i1069" type="#_x0000_t75" style="width:13.5pt;height:15pt" o:ole="">
                  <v:imagedata r:id="rId14" o:title=""/>
                </v:shape>
                <o:OLEObject Type="Embed" ProgID="Equation.Ribbit" ShapeID="_x0000_i1069" DrawAspect="Content" ObjectID="_1403447596" r:id="rId81"/>
              </w:objec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DD747B" w:rsidRDefault="00700BD2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DD747B" w:rsidRDefault="00700BD2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DD747B">
              <w:rPr>
                <w:rFonts w:ascii="cmr10" w:hAnsi="cmr10" w:cs="Calibri"/>
                <w:color w:val="000000"/>
                <w:sz w:val="24"/>
                <w:szCs w:val="24"/>
              </w:rPr>
              <w:t>0.073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DD747B" w:rsidRDefault="00700BD2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DD747B">
              <w:rPr>
                <w:rFonts w:ascii="cmr10" w:hAnsi="cmr10" w:cs="Calibri"/>
                <w:color w:val="000000"/>
                <w:sz w:val="24"/>
                <w:szCs w:val="24"/>
              </w:rPr>
              <w:t>0.469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DD747B" w:rsidRDefault="00700BD2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DD747B">
              <w:rPr>
                <w:rFonts w:ascii="cmr10" w:hAnsi="cmr10" w:cs="Calibri"/>
                <w:color w:val="000000"/>
                <w:sz w:val="24"/>
                <w:szCs w:val="24"/>
              </w:rPr>
              <w:t>0.675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DD747B" w:rsidRDefault="00700BD2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DD747B">
              <w:rPr>
                <w:rFonts w:ascii="cmr10" w:hAnsi="cmr10" w:cs="Calibri"/>
                <w:color w:val="000000"/>
                <w:sz w:val="24"/>
                <w:szCs w:val="24"/>
              </w:rPr>
              <w:t>0.078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DD747B" w:rsidRDefault="00700BD2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DD747B">
              <w:rPr>
                <w:rFonts w:ascii="cmr10" w:hAnsi="cmr10" w:cs="Calibri"/>
                <w:color w:val="000000"/>
                <w:sz w:val="24"/>
                <w:szCs w:val="24"/>
              </w:rPr>
              <w:t>0.251</w:t>
            </w:r>
          </w:p>
        </w:tc>
      </w:tr>
      <w:tr w:rsidR="00700BD2" w:rsidRPr="00DD747B" w:rsidTr="000038B2">
        <w:trPr>
          <w:trHeight w:hRule="exact" w:val="317"/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DD747B" w:rsidRDefault="00700BD2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DD747B">
              <w:rPr>
                <w:rFonts w:ascii="cmr10" w:hAnsi="cmr10" w:cs="Calibri"/>
                <w:color w:val="000000"/>
                <w:sz w:val="24"/>
                <w:szCs w:val="24"/>
              </w:rPr>
              <w:t>LJB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DD747B" w:rsidRDefault="00700BD2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DD747B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DD747B" w:rsidRDefault="00700BD2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DD747B">
              <w:rPr>
                <w:rFonts w:ascii="cmr10" w:hAnsi="cmr10" w:cs="Calibri"/>
                <w:color w:val="000000"/>
                <w:sz w:val="24"/>
                <w:szCs w:val="24"/>
              </w:rPr>
              <w:t>105.46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DD747B" w:rsidRDefault="00700BD2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DD747B">
              <w:rPr>
                <w:rFonts w:ascii="cmr10" w:hAnsi="cmr10" w:cs="Calibri"/>
                <w:color w:val="000000"/>
                <w:sz w:val="24"/>
                <w:szCs w:val="24"/>
              </w:rPr>
              <w:t>121.20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DD747B" w:rsidRDefault="00700BD2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DD747B">
              <w:rPr>
                <w:rFonts w:ascii="cmr10" w:hAnsi="cmr10" w:cs="Calibri"/>
                <w:color w:val="000000"/>
                <w:sz w:val="24"/>
                <w:szCs w:val="24"/>
              </w:rPr>
              <w:t>181.53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DD747B" w:rsidRDefault="00700BD2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DD747B">
              <w:rPr>
                <w:rFonts w:ascii="cmr10" w:hAnsi="cmr10" w:cs="Calibri"/>
                <w:color w:val="000000"/>
                <w:sz w:val="24"/>
                <w:szCs w:val="24"/>
              </w:rPr>
              <w:t>324.07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DD747B" w:rsidRDefault="00700BD2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DD747B">
              <w:rPr>
                <w:rFonts w:ascii="cmr10" w:hAnsi="cmr10" w:cs="Calibri"/>
                <w:color w:val="000000"/>
                <w:sz w:val="24"/>
                <w:szCs w:val="24"/>
              </w:rPr>
              <w:t>16.75</w:t>
            </w:r>
          </w:p>
        </w:tc>
      </w:tr>
    </w:tbl>
    <w:p w:rsidR="00700BD2" w:rsidRPr="00603375" w:rsidRDefault="00700BD2" w:rsidP="00700BD2">
      <w:pPr>
        <w:spacing w:after="0"/>
        <w:rPr>
          <w:rFonts w:ascii="cmr10" w:hAnsi="cmr10"/>
          <w:sz w:val="16"/>
          <w:szCs w:val="16"/>
        </w:rPr>
      </w:pPr>
    </w:p>
    <w:p w:rsidR="00700BD2" w:rsidRPr="006741CC" w:rsidRDefault="00700BD2" w:rsidP="00700BD2">
      <w:pPr>
        <w:autoSpaceDE w:val="0"/>
        <w:autoSpaceDN w:val="0"/>
        <w:adjustRightInd w:val="0"/>
        <w:spacing w:after="0" w:line="240" w:lineRule="auto"/>
        <w:ind w:left="360" w:right="360"/>
        <w:jc w:val="both"/>
        <w:rPr>
          <w:rFonts w:ascii="cmr10" w:hAnsi="cmr10" w:cs="cmr10"/>
          <w:sz w:val="20"/>
          <w:szCs w:val="20"/>
        </w:rPr>
      </w:pPr>
      <w:r w:rsidRPr="00603375">
        <w:rPr>
          <w:rFonts w:ascii="cmr10" w:hAnsi="cmr10"/>
          <w:b/>
          <w:sz w:val="20"/>
          <w:szCs w:val="20"/>
        </w:rPr>
        <w:t xml:space="preserve">Note: </w:t>
      </w:r>
      <w:r w:rsidRPr="00603375">
        <w:rPr>
          <w:rFonts w:ascii="cmr10" w:hAnsi="cmr10"/>
          <w:sz w:val="20"/>
          <w:szCs w:val="20"/>
        </w:rPr>
        <w:t xml:space="preserve">The effective sample size, </w:t>
      </w:r>
      <w:r w:rsidRPr="00603375">
        <w:rPr>
          <w:rFonts w:ascii="cmr10" w:hAnsi="cmr10"/>
          <w:i/>
          <w:sz w:val="20"/>
          <w:szCs w:val="20"/>
        </w:rPr>
        <w:t>T</w:t>
      </w:r>
      <w:r w:rsidRPr="00603375">
        <w:rPr>
          <w:rFonts w:ascii="cmr10" w:hAnsi="cmr10"/>
          <w:sz w:val="20"/>
          <w:szCs w:val="20"/>
        </w:rPr>
        <w:t xml:space="preserve">, is 323 observations. No. of </w:t>
      </w:r>
      <w:r>
        <w:rPr>
          <w:rFonts w:ascii="cmr10" w:hAnsi="cmr10"/>
          <w:sz w:val="20"/>
          <w:szCs w:val="20"/>
        </w:rPr>
        <w:t>S</w:t>
      </w:r>
      <w:r w:rsidRPr="00603375">
        <w:rPr>
          <w:rFonts w:ascii="cmr10" w:hAnsi="cmr10"/>
          <w:sz w:val="20"/>
          <w:szCs w:val="20"/>
        </w:rPr>
        <w:t xml:space="preserve">hifts indicates the number of intrinsic intercept shifts estimated for each equation. Shift Type indicates whether the </w:t>
      </w:r>
      <w:r>
        <w:rPr>
          <w:rFonts w:ascii="cmr10" w:hAnsi="cmr10"/>
          <w:sz w:val="20"/>
          <w:szCs w:val="20"/>
        </w:rPr>
        <w:t xml:space="preserve">intercept </w:t>
      </w:r>
      <w:r w:rsidRPr="00603375">
        <w:rPr>
          <w:rFonts w:ascii="cmr10" w:hAnsi="cmr10"/>
          <w:sz w:val="20"/>
          <w:szCs w:val="20"/>
        </w:rPr>
        <w:t>shift is of the generalized exponential (GEXP) or logistic (LOGIT)</w:t>
      </w:r>
      <w:r>
        <w:rPr>
          <w:rFonts w:ascii="cmr10" w:hAnsi="cmr10"/>
          <w:sz w:val="20"/>
          <w:szCs w:val="20"/>
        </w:rPr>
        <w:t xml:space="preserve"> form</w:t>
      </w:r>
      <w:r w:rsidRPr="00603375">
        <w:rPr>
          <w:rFonts w:ascii="cmr10" w:hAnsi="cmr10"/>
          <w:sz w:val="20"/>
          <w:szCs w:val="20"/>
        </w:rPr>
        <w:t xml:space="preserve">. </w:t>
      </w:r>
      <w:r w:rsidRPr="00D22A4B">
        <w:rPr>
          <w:rFonts w:ascii="cmr10" w:hAnsi="cmr10"/>
          <w:position w:val="-6"/>
          <w:sz w:val="20"/>
          <w:szCs w:val="20"/>
        </w:rPr>
        <w:object w:dxaOrig="120" w:dyaOrig="222">
          <v:shape id="_x0000_i1070" type="#_x0000_t75" style="width:6pt;height:11.25pt" o:ole="">
            <v:imagedata r:id="rId82" o:title=""/>
          </v:shape>
          <o:OLEObject Type="Embed" ProgID="Equation.Ribbit" ShapeID="_x0000_i1070" DrawAspect="Content" ObjectID="_1403447597" r:id="rId83"/>
        </w:object>
      </w:r>
      <w:r>
        <w:rPr>
          <w:rFonts w:ascii="cmr10" w:hAnsi="cmr10"/>
          <w:sz w:val="20"/>
          <w:szCs w:val="20"/>
        </w:rPr>
        <w:t xml:space="preserve"> </w:t>
      </w:r>
      <w:proofErr w:type="gramStart"/>
      <w:r>
        <w:rPr>
          <w:rFonts w:ascii="cmr10" w:hAnsi="cmr10"/>
          <w:sz w:val="20"/>
          <w:szCs w:val="20"/>
        </w:rPr>
        <w:t>indicates</w:t>
      </w:r>
      <w:proofErr w:type="gramEnd"/>
      <w:r>
        <w:rPr>
          <w:rFonts w:ascii="cmr10" w:hAnsi="cmr10"/>
          <w:sz w:val="20"/>
          <w:szCs w:val="20"/>
        </w:rPr>
        <w:t xml:space="preserve"> the estimated value for the </w:t>
      </w:r>
      <w:r w:rsidRPr="00D22A4B">
        <w:rPr>
          <w:rFonts w:ascii="cmr10" w:hAnsi="cmr10"/>
          <w:position w:val="-6"/>
          <w:sz w:val="20"/>
          <w:szCs w:val="20"/>
        </w:rPr>
        <w:object w:dxaOrig="120" w:dyaOrig="170">
          <v:shape id="_x0000_i1071" type="#_x0000_t75" style="width:6pt;height:8.25pt" o:ole="">
            <v:imagedata r:id="rId84" o:title=""/>
          </v:shape>
          <o:OLEObject Type="Embed" ProgID="Equation.Ribbit" ShapeID="_x0000_i1071" DrawAspect="Content" ObjectID="_1403447598" r:id="rId85"/>
        </w:object>
      </w:r>
      <w:r>
        <w:rPr>
          <w:rFonts w:ascii="cmr10" w:hAnsi="cmr10"/>
          <w:sz w:val="20"/>
          <w:szCs w:val="20"/>
        </w:rPr>
        <w:t xml:space="preserve"> parameter in the generalized exponential shift function, determined by simple grid search.  </w:t>
      </w:r>
      <w:r w:rsidRPr="00603375">
        <w:rPr>
          <w:rFonts w:ascii="cmr10" w:hAnsi="cmr10"/>
          <w:position w:val="-6"/>
          <w:sz w:val="20"/>
          <w:szCs w:val="20"/>
        </w:rPr>
        <w:object w:dxaOrig="218" w:dyaOrig="242">
          <v:shape id="_x0000_i1072" type="#_x0000_t75" style="width:10.5pt;height:12pt" o:ole="">
            <v:imagedata r:id="rId86" o:title=""/>
          </v:shape>
          <o:OLEObject Type="Embed" ProgID="Equation.Ribbit" ShapeID="_x0000_i1072" DrawAspect="Content" ObjectID="_1403447599" r:id="rId87"/>
        </w:object>
      </w:r>
      <w:r>
        <w:rPr>
          <w:rFonts w:ascii="cmr10" w:hAnsi="cmr10"/>
          <w:sz w:val="20"/>
          <w:szCs w:val="20"/>
        </w:rPr>
        <w:t xml:space="preserve"> </w:t>
      </w:r>
      <w:proofErr w:type="gramStart"/>
      <w:r w:rsidRPr="00603375">
        <w:rPr>
          <w:rFonts w:ascii="cmr10" w:hAnsi="cmr10" w:cs="cmr10"/>
          <w:sz w:val="20"/>
          <w:szCs w:val="20"/>
        </w:rPr>
        <w:t>is</w:t>
      </w:r>
      <w:proofErr w:type="gramEnd"/>
      <w:r w:rsidRPr="00603375">
        <w:rPr>
          <w:rFonts w:ascii="cmr10" w:hAnsi="cmr10" w:cs="cmr10"/>
          <w:sz w:val="20"/>
          <w:szCs w:val="20"/>
        </w:rPr>
        <w:t xml:space="preserve"> the unadjusted </w:t>
      </w:r>
      <w:r w:rsidRPr="00603375">
        <w:rPr>
          <w:rFonts w:ascii="cmr10" w:hAnsi="cmr10"/>
          <w:position w:val="-6"/>
          <w:sz w:val="20"/>
          <w:szCs w:val="20"/>
        </w:rPr>
        <w:object w:dxaOrig="218" w:dyaOrig="242">
          <v:shape id="_x0000_i1073" type="#_x0000_t75" style="width:10.5pt;height:12pt" o:ole="">
            <v:imagedata r:id="rId86" o:title=""/>
          </v:shape>
          <o:OLEObject Type="Embed" ProgID="Equation.Ribbit" ShapeID="_x0000_i1073" DrawAspect="Content" ObjectID="_1403447600" r:id="rId88"/>
        </w:object>
      </w:r>
      <w:r>
        <w:rPr>
          <w:rFonts w:ascii="cmr10" w:hAnsi="cmr10"/>
          <w:sz w:val="20"/>
          <w:szCs w:val="20"/>
        </w:rPr>
        <w:t>,</w:t>
      </w:r>
      <w:r w:rsidRPr="00603375">
        <w:rPr>
          <w:rFonts w:ascii="cmr10" w:hAnsi="cmr10" w:cs="cmr7"/>
          <w:sz w:val="20"/>
          <w:szCs w:val="20"/>
        </w:rPr>
        <w:t xml:space="preserve"> </w:t>
      </w:r>
      <w:r w:rsidRPr="00603375">
        <w:rPr>
          <w:rFonts w:ascii="cmr10" w:hAnsi="cmr10" w:cs="cmr10"/>
          <w:sz w:val="20"/>
          <w:szCs w:val="20"/>
        </w:rPr>
        <w:t>and</w:t>
      </w:r>
      <w:r>
        <w:rPr>
          <w:rFonts w:ascii="cmr10" w:hAnsi="cmr10" w:cs="cmr10"/>
          <w:sz w:val="20"/>
          <w:szCs w:val="20"/>
        </w:rPr>
        <w:t xml:space="preserve"> </w:t>
      </w:r>
      <w:r w:rsidRPr="00DD747B">
        <w:rPr>
          <w:rFonts w:ascii="cmr10" w:hAnsi="cmr10" w:cs="Calibri"/>
          <w:color w:val="000000"/>
          <w:position w:val="-6"/>
          <w:sz w:val="24"/>
          <w:szCs w:val="24"/>
        </w:rPr>
        <w:object w:dxaOrig="172" w:dyaOrig="196">
          <v:shape id="_x0000_i1074" type="#_x0000_t75" style="width:8.25pt;height:9.75pt" o:ole="">
            <v:imagedata r:id="rId89" o:title=""/>
          </v:shape>
          <o:OLEObject Type="Embed" ProgID="Equation.Ribbit" ShapeID="_x0000_i1074" DrawAspect="Content" ObjectID="_1403447601" r:id="rId90"/>
        </w:object>
      </w:r>
      <w:r>
        <w:rPr>
          <w:rFonts w:ascii="cmr10" w:hAnsi="cmr10" w:cs="cmr10"/>
          <w:sz w:val="20"/>
          <w:szCs w:val="20"/>
        </w:rPr>
        <w:t xml:space="preserve"> is </w:t>
      </w:r>
      <w:r w:rsidRPr="00603375">
        <w:rPr>
          <w:rFonts w:ascii="cmr10" w:hAnsi="cmr10" w:cs="cmr10"/>
          <w:sz w:val="20"/>
          <w:szCs w:val="20"/>
        </w:rPr>
        <w:t xml:space="preserve">the residual standard error. </w:t>
      </w:r>
      <w:r w:rsidRPr="00603375">
        <w:rPr>
          <w:rFonts w:ascii="cmr10" w:hAnsi="cmr10" w:cs="Calibri"/>
          <w:color w:val="000000"/>
          <w:position w:val="-6"/>
          <w:sz w:val="24"/>
          <w:szCs w:val="24"/>
        </w:rPr>
        <w:object w:dxaOrig="854" w:dyaOrig="200">
          <v:shape id="_x0000_i1075" type="#_x0000_t75" style="width:42.75pt;height:10.5pt" o:ole="">
            <v:imagedata r:id="rId91" o:title=""/>
          </v:shape>
          <o:OLEObject Type="Embed" ProgID="Equation.Ribbit" ShapeID="_x0000_i1075" DrawAspect="Content" ObjectID="_1403447602" r:id="rId92"/>
        </w:object>
      </w:r>
      <w:r>
        <w:rPr>
          <w:rFonts w:ascii="cmr10" w:hAnsi="cmr10" w:cs="cmr10"/>
          <w:sz w:val="20"/>
          <w:szCs w:val="20"/>
        </w:rPr>
        <w:t xml:space="preserve"> </w:t>
      </w:r>
      <w:proofErr w:type="gramStart"/>
      <w:r w:rsidRPr="00603375">
        <w:rPr>
          <w:rFonts w:ascii="cmr10" w:hAnsi="cmr10" w:cs="cmr10"/>
          <w:sz w:val="20"/>
          <w:szCs w:val="20"/>
        </w:rPr>
        <w:t>is</w:t>
      </w:r>
      <w:proofErr w:type="gramEnd"/>
      <w:r w:rsidRPr="00603375">
        <w:rPr>
          <w:rFonts w:ascii="cmr10" w:hAnsi="cmr10" w:cs="cmr10"/>
          <w:sz w:val="20"/>
          <w:szCs w:val="20"/>
        </w:rPr>
        <w:t xml:space="preserve"> the ratio of the respective</w:t>
      </w:r>
      <w:r>
        <w:rPr>
          <w:rFonts w:ascii="cmr10" w:hAnsi="cmr10" w:cs="cmr10"/>
          <w:sz w:val="20"/>
          <w:szCs w:val="20"/>
        </w:rPr>
        <w:t xml:space="preserve"> </w:t>
      </w:r>
      <w:r w:rsidRPr="00603375">
        <w:rPr>
          <w:rFonts w:ascii="cmr10" w:hAnsi="cmr10" w:cs="cmr10"/>
          <w:sz w:val="20"/>
          <w:szCs w:val="20"/>
        </w:rPr>
        <w:t xml:space="preserve">standard error from the </w:t>
      </w:r>
      <w:r>
        <w:rPr>
          <w:rFonts w:ascii="cmr10" w:hAnsi="cmr10" w:cs="cmr10"/>
          <w:sz w:val="20"/>
          <w:szCs w:val="20"/>
        </w:rPr>
        <w:t>shifting-mean</w:t>
      </w:r>
      <w:r w:rsidRPr="00603375">
        <w:rPr>
          <w:rFonts w:ascii="cmr10" w:hAnsi="cmr10" w:cs="cmr10"/>
          <w:sz w:val="20"/>
          <w:szCs w:val="20"/>
        </w:rPr>
        <w:t xml:space="preserve"> model relative to the </w:t>
      </w:r>
      <w:r>
        <w:rPr>
          <w:rFonts w:ascii="cmr10" w:hAnsi="cmr10" w:cs="cmr10"/>
          <w:sz w:val="20"/>
          <w:szCs w:val="20"/>
        </w:rPr>
        <w:t>constant intercept</w:t>
      </w:r>
      <w:r w:rsidRPr="00603375">
        <w:rPr>
          <w:rFonts w:ascii="cmr10" w:hAnsi="cmr10" w:cs="cmr10"/>
          <w:sz w:val="20"/>
          <w:szCs w:val="20"/>
        </w:rPr>
        <w:t xml:space="preserve"> model. </w:t>
      </w:r>
      <w:r>
        <w:rPr>
          <w:rFonts w:ascii="cmr10" w:hAnsi="cmr10" w:cs="cmr10"/>
          <w:sz w:val="20"/>
          <w:szCs w:val="20"/>
        </w:rPr>
        <w:t xml:space="preserve">AIC is the </w:t>
      </w:r>
      <w:proofErr w:type="spellStart"/>
      <w:r>
        <w:rPr>
          <w:rFonts w:ascii="cmr10" w:hAnsi="cmr10" w:cs="cmr10"/>
          <w:sz w:val="20"/>
          <w:szCs w:val="20"/>
        </w:rPr>
        <w:t>Akaike</w:t>
      </w:r>
      <w:proofErr w:type="spellEnd"/>
      <w:r>
        <w:rPr>
          <w:rFonts w:ascii="cmr10" w:hAnsi="cmr10" w:cs="cmr10"/>
          <w:sz w:val="20"/>
          <w:szCs w:val="20"/>
        </w:rPr>
        <w:t xml:space="preserve"> Information Criterion, and HQC is the </w:t>
      </w:r>
      <w:proofErr w:type="spellStart"/>
      <w:r>
        <w:rPr>
          <w:rFonts w:ascii="cmr10" w:hAnsi="cmr10" w:cs="cmr10"/>
          <w:sz w:val="20"/>
          <w:szCs w:val="20"/>
        </w:rPr>
        <w:t>Hannan</w:t>
      </w:r>
      <w:proofErr w:type="spellEnd"/>
      <w:r>
        <w:rPr>
          <w:rFonts w:ascii="cmr10" w:hAnsi="cmr10" w:cs="cmr10"/>
          <w:sz w:val="20"/>
          <w:szCs w:val="20"/>
        </w:rPr>
        <w:t xml:space="preserve">-Quinn Information Criterion. </w:t>
      </w:r>
      <w:r w:rsidRPr="00603375">
        <w:rPr>
          <w:rFonts w:ascii="cmr10" w:hAnsi="cmr10" w:cs="cmr10"/>
          <w:sz w:val="20"/>
          <w:szCs w:val="20"/>
        </w:rPr>
        <w:t>AR(</w:t>
      </w:r>
      <w:r w:rsidRPr="00603375">
        <w:rPr>
          <w:rFonts w:ascii="cmr10" w:hAnsi="cmr10" w:cs="cmmi10"/>
          <w:i/>
          <w:iCs/>
          <w:sz w:val="20"/>
          <w:szCs w:val="20"/>
        </w:rPr>
        <w:t>j</w:t>
      </w:r>
      <w:r w:rsidRPr="00603375">
        <w:rPr>
          <w:rFonts w:ascii="cmr10" w:hAnsi="cmr10" w:cs="cmr10"/>
          <w:sz w:val="20"/>
          <w:szCs w:val="20"/>
        </w:rPr>
        <w:t>),</w:t>
      </w:r>
      <w:r>
        <w:rPr>
          <w:rFonts w:ascii="cmr10" w:hAnsi="cmr10" w:cs="cmr10"/>
          <w:sz w:val="20"/>
          <w:szCs w:val="20"/>
        </w:rPr>
        <w:t xml:space="preserve"> </w:t>
      </w:r>
      <w:r w:rsidRPr="00603375">
        <w:rPr>
          <w:rFonts w:ascii="cmr10" w:hAnsi="cmr10" w:cs="cmmi10"/>
          <w:i/>
          <w:iCs/>
          <w:sz w:val="20"/>
          <w:szCs w:val="20"/>
        </w:rPr>
        <w:t xml:space="preserve">j </w:t>
      </w:r>
      <w:r w:rsidRPr="00603375">
        <w:rPr>
          <w:rFonts w:ascii="cmr10" w:hAnsi="cmr10" w:cs="cmr10"/>
          <w:sz w:val="20"/>
          <w:szCs w:val="20"/>
        </w:rPr>
        <w:t>= 4</w:t>
      </w:r>
      <w:r w:rsidRPr="00603375">
        <w:rPr>
          <w:rFonts w:ascii="cmr10" w:hAnsi="cmr10" w:cs="cmmi10"/>
          <w:i/>
          <w:iCs/>
          <w:sz w:val="20"/>
          <w:szCs w:val="20"/>
        </w:rPr>
        <w:t xml:space="preserve">, </w:t>
      </w:r>
      <w:r w:rsidRPr="00603375">
        <w:rPr>
          <w:rFonts w:ascii="cmr10" w:hAnsi="cmr10" w:cs="cmr10"/>
          <w:sz w:val="20"/>
          <w:szCs w:val="20"/>
        </w:rPr>
        <w:t>6</w:t>
      </w:r>
      <w:r w:rsidRPr="00603375">
        <w:rPr>
          <w:rFonts w:ascii="cmr10" w:hAnsi="cmr10" w:cs="cmmi10"/>
          <w:i/>
          <w:iCs/>
          <w:sz w:val="20"/>
          <w:szCs w:val="20"/>
        </w:rPr>
        <w:t xml:space="preserve">, </w:t>
      </w:r>
      <w:r w:rsidRPr="00603375">
        <w:rPr>
          <w:rFonts w:ascii="cmr10" w:hAnsi="cmr10" w:cs="cmr10"/>
          <w:sz w:val="20"/>
          <w:szCs w:val="20"/>
        </w:rPr>
        <w:t>12, is the</w:t>
      </w:r>
      <w:r>
        <w:rPr>
          <w:rFonts w:ascii="cmr10" w:hAnsi="cmr10" w:cs="cmr10"/>
          <w:sz w:val="20"/>
          <w:szCs w:val="20"/>
        </w:rPr>
        <w:t xml:space="preserve"> </w:t>
      </w:r>
      <w:r w:rsidRPr="0004342A">
        <w:rPr>
          <w:rFonts w:ascii="cmr10" w:hAnsi="cmr10" w:cs="cmr10"/>
          <w:position w:val="-6"/>
          <w:sz w:val="20"/>
          <w:szCs w:val="20"/>
        </w:rPr>
        <w:object w:dxaOrig="108" w:dyaOrig="153">
          <v:shape id="_x0000_i1076" type="#_x0000_t75" style="width:5.25pt;height:7.5pt" o:ole="">
            <v:imagedata r:id="rId93" o:title=""/>
          </v:shape>
          <o:OLEObject Type="Embed" ProgID="Equation.Ribbit" ShapeID="_x0000_i1076" DrawAspect="Content" ObjectID="_1403447603" r:id="rId94"/>
        </w:object>
      </w:r>
      <w:r>
        <w:rPr>
          <w:rFonts w:ascii="Arial" w:hAnsi="Arial" w:cs="Arial"/>
          <w:sz w:val="20"/>
          <w:szCs w:val="20"/>
        </w:rPr>
        <w:t>-</w:t>
      </w:r>
      <w:r w:rsidRPr="00603375">
        <w:rPr>
          <w:rFonts w:ascii="cmr10" w:hAnsi="cmr10" w:cs="cmr10"/>
          <w:sz w:val="20"/>
          <w:szCs w:val="20"/>
        </w:rPr>
        <w:t xml:space="preserve">value from an </w:t>
      </w:r>
      <w:r w:rsidRPr="006741CC">
        <w:rPr>
          <w:rFonts w:ascii="cmr10" w:hAnsi="cmr10" w:cs="cmr10"/>
          <w:position w:val="-6"/>
          <w:sz w:val="20"/>
          <w:szCs w:val="20"/>
        </w:rPr>
        <w:object w:dxaOrig="164" w:dyaOrig="216">
          <v:shape id="_x0000_i1077" type="#_x0000_t75" style="width:8.25pt;height:10.5pt" o:ole="">
            <v:imagedata r:id="rId95" o:title=""/>
          </v:shape>
          <o:OLEObject Type="Embed" ProgID="Equation.Ribbit" ShapeID="_x0000_i1077" DrawAspect="Content" ObjectID="_1403447604" r:id="rId96"/>
        </w:object>
      </w:r>
      <w:r>
        <w:rPr>
          <w:rFonts w:ascii="cmr10" w:hAnsi="cmr10" w:cs="cmti10"/>
          <w:i/>
          <w:iCs/>
          <w:sz w:val="20"/>
          <w:szCs w:val="20"/>
        </w:rPr>
        <w:t>-</w:t>
      </w:r>
      <w:r w:rsidRPr="00603375">
        <w:rPr>
          <w:rFonts w:ascii="cmr10" w:hAnsi="cmr10" w:cs="cmr10"/>
          <w:sz w:val="20"/>
          <w:szCs w:val="20"/>
        </w:rPr>
        <w:t xml:space="preserve">version of the LM test for remaining autocorrelation up to lag </w:t>
      </w:r>
      <w:r w:rsidRPr="00603375">
        <w:rPr>
          <w:rFonts w:ascii="cmr10" w:hAnsi="cmr10" w:cs="cmmi10"/>
          <w:i/>
          <w:iCs/>
          <w:sz w:val="20"/>
          <w:szCs w:val="20"/>
        </w:rPr>
        <w:t>j</w:t>
      </w:r>
      <w:r w:rsidRPr="00603375">
        <w:rPr>
          <w:rFonts w:ascii="cmr10" w:hAnsi="cmr10" w:cs="cmr10"/>
          <w:sz w:val="20"/>
          <w:szCs w:val="20"/>
        </w:rPr>
        <w:t>. Entries for ARCH(</w:t>
      </w:r>
      <w:r w:rsidRPr="00603375">
        <w:rPr>
          <w:rFonts w:ascii="cmr10" w:hAnsi="cmr10" w:cs="cmmi10"/>
          <w:i/>
          <w:iCs/>
          <w:sz w:val="20"/>
          <w:szCs w:val="20"/>
        </w:rPr>
        <w:t>j</w:t>
      </w:r>
      <w:r w:rsidRPr="00603375">
        <w:rPr>
          <w:rFonts w:ascii="cmr10" w:hAnsi="cmr10" w:cs="cmr10"/>
          <w:sz w:val="20"/>
          <w:szCs w:val="20"/>
        </w:rPr>
        <w:t xml:space="preserve">), </w:t>
      </w:r>
      <w:r w:rsidRPr="00603375">
        <w:rPr>
          <w:rFonts w:ascii="cmr10" w:hAnsi="cmr10" w:cs="cmmi10"/>
          <w:i/>
          <w:iCs/>
          <w:sz w:val="20"/>
          <w:szCs w:val="20"/>
        </w:rPr>
        <w:t xml:space="preserve">j </w:t>
      </w:r>
      <w:r w:rsidRPr="00603375">
        <w:rPr>
          <w:rFonts w:ascii="cmr10" w:hAnsi="cmr10" w:cs="cmr10"/>
          <w:sz w:val="20"/>
          <w:szCs w:val="20"/>
        </w:rPr>
        <w:t xml:space="preserve">= </w:t>
      </w:r>
      <w:r>
        <w:rPr>
          <w:rFonts w:ascii="cmr10" w:hAnsi="cmr10" w:cs="cmr10"/>
          <w:sz w:val="20"/>
          <w:szCs w:val="20"/>
        </w:rPr>
        <w:t>6</w:t>
      </w:r>
      <w:r w:rsidRPr="00603375">
        <w:rPr>
          <w:rFonts w:ascii="cmr10" w:hAnsi="cmr10" w:cs="cmmi10"/>
          <w:i/>
          <w:iCs/>
          <w:sz w:val="20"/>
          <w:szCs w:val="20"/>
        </w:rPr>
        <w:t>,</w:t>
      </w:r>
      <w:r>
        <w:rPr>
          <w:rFonts w:ascii="cmr10" w:hAnsi="cmr10" w:cs="cmr10"/>
          <w:sz w:val="20"/>
          <w:szCs w:val="20"/>
        </w:rPr>
        <w:t>12</w:t>
      </w:r>
      <w:r w:rsidRPr="00603375">
        <w:rPr>
          <w:rFonts w:ascii="cmr10" w:hAnsi="cmr10" w:cs="cmr10"/>
          <w:sz w:val="20"/>
          <w:szCs w:val="20"/>
        </w:rPr>
        <w:t xml:space="preserve"> are</w:t>
      </w:r>
      <w:r>
        <w:rPr>
          <w:rFonts w:ascii="cmr10" w:hAnsi="cmr10" w:cs="cmr10"/>
          <w:sz w:val="20"/>
          <w:szCs w:val="20"/>
        </w:rPr>
        <w:t xml:space="preserve"> similarly defined for ARCH errors up to lag </w:t>
      </w:r>
      <w:r>
        <w:rPr>
          <w:rFonts w:ascii="cmmi10" w:hAnsi="cmmi10" w:cs="cmmi10"/>
          <w:i/>
          <w:iCs/>
          <w:sz w:val="20"/>
          <w:szCs w:val="20"/>
        </w:rPr>
        <w:t></w:t>
      </w:r>
      <w:r>
        <w:rPr>
          <w:rFonts w:ascii="cmr10" w:hAnsi="cmr10" w:cs="cmr10"/>
          <w:sz w:val="20"/>
          <w:szCs w:val="20"/>
        </w:rPr>
        <w:t xml:space="preserve">. Entries for </w:t>
      </w:r>
      <w:r w:rsidRPr="00600F94">
        <w:rPr>
          <w:rFonts w:ascii="cmr10" w:hAnsi="cmr10"/>
          <w:position w:val="-6"/>
          <w:sz w:val="20"/>
          <w:szCs w:val="20"/>
        </w:rPr>
        <w:object w:dxaOrig="206" w:dyaOrig="192">
          <v:shape id="_x0000_i1078" type="#_x0000_t75" style="width:10.5pt;height:9.75pt" o:ole="">
            <v:imagedata r:id="rId38" o:title=""/>
          </v:shape>
          <o:OLEObject Type="Embed" ProgID="Equation.Ribbit" ShapeID="_x0000_i1078" DrawAspect="Content" ObjectID="_1403447605" r:id="rId97"/>
        </w:object>
      </w:r>
      <w:r>
        <w:rPr>
          <w:rFonts w:ascii="cmr10" w:hAnsi="cmr10" w:cs="cmr10"/>
          <w:sz w:val="20"/>
          <w:szCs w:val="20"/>
        </w:rPr>
        <w:t xml:space="preserve"> are </w:t>
      </w:r>
      <w:r w:rsidRPr="0004342A">
        <w:rPr>
          <w:rFonts w:ascii="cmr10" w:hAnsi="cmr10" w:cs="cmr10"/>
          <w:position w:val="-6"/>
          <w:sz w:val="20"/>
          <w:szCs w:val="20"/>
        </w:rPr>
        <w:object w:dxaOrig="108" w:dyaOrig="153">
          <v:shape id="_x0000_i1079" type="#_x0000_t75" style="width:5.25pt;height:7.5pt" o:ole="">
            <v:imagedata r:id="rId93" o:title=""/>
          </v:shape>
          <o:OLEObject Type="Embed" ProgID="Equation.Ribbit" ShapeID="_x0000_i1079" DrawAspect="Content" ObjectID="_1403447606" r:id="rId98"/>
        </w:object>
      </w:r>
      <w:r>
        <w:rPr>
          <w:rFonts w:ascii="Arial" w:hAnsi="Arial" w:cs="Arial"/>
          <w:sz w:val="20"/>
          <w:szCs w:val="20"/>
        </w:rPr>
        <w:t>-</w:t>
      </w:r>
      <w:r w:rsidRPr="00603375">
        <w:rPr>
          <w:rFonts w:ascii="cmr10" w:hAnsi="cmr10" w:cs="cmr10"/>
          <w:sz w:val="20"/>
          <w:szCs w:val="20"/>
        </w:rPr>
        <w:t>value</w:t>
      </w:r>
      <w:r>
        <w:rPr>
          <w:rFonts w:ascii="cmr10" w:hAnsi="cmr10" w:cs="cmr10"/>
          <w:sz w:val="20"/>
          <w:szCs w:val="20"/>
        </w:rPr>
        <w:t xml:space="preserve">s from an </w:t>
      </w:r>
      <w:r w:rsidRPr="006741CC">
        <w:rPr>
          <w:rFonts w:ascii="cmr10" w:hAnsi="cmr10" w:cs="cmr10"/>
          <w:position w:val="-6"/>
          <w:sz w:val="20"/>
          <w:szCs w:val="20"/>
        </w:rPr>
        <w:object w:dxaOrig="164" w:dyaOrig="216">
          <v:shape id="_x0000_i1080" type="#_x0000_t75" style="width:8.25pt;height:10.5pt" o:ole="">
            <v:imagedata r:id="rId95" o:title=""/>
          </v:shape>
          <o:OLEObject Type="Embed" ProgID="Equation.Ribbit" ShapeID="_x0000_i1080" DrawAspect="Content" ObjectID="_1403447607" r:id="rId99"/>
        </w:object>
      </w:r>
      <w:r>
        <w:rPr>
          <w:rFonts w:ascii="cmr10" w:hAnsi="cmr10" w:cs="cmti10"/>
          <w:i/>
          <w:iCs/>
          <w:sz w:val="20"/>
          <w:szCs w:val="20"/>
        </w:rPr>
        <w:t>-</w:t>
      </w:r>
      <w:r w:rsidRPr="00603375">
        <w:rPr>
          <w:rFonts w:ascii="cmr10" w:hAnsi="cmr10" w:cs="cmr10"/>
          <w:sz w:val="20"/>
          <w:szCs w:val="20"/>
        </w:rPr>
        <w:t xml:space="preserve">version of </w:t>
      </w:r>
      <w:r>
        <w:rPr>
          <w:rFonts w:ascii="cmr10" w:hAnsi="cmr10" w:cs="cmr10"/>
          <w:sz w:val="20"/>
          <w:szCs w:val="20"/>
        </w:rPr>
        <w:t xml:space="preserve">an LM test for remaining intercept shifts based on using third-order terms in </w:t>
      </w:r>
      <w:r w:rsidRPr="00467C00">
        <w:rPr>
          <w:rFonts w:ascii="cmr10" w:hAnsi="cmr10" w:cs="cmr10"/>
          <w:position w:val="-6"/>
          <w:sz w:val="20"/>
          <w:szCs w:val="20"/>
        </w:rPr>
        <w:object w:dxaOrig="158" w:dyaOrig="221">
          <v:shape id="_x0000_i1081" type="#_x0000_t75" style="width:7.5pt;height:10.5pt" o:ole="">
            <v:imagedata r:id="rId100" o:title=""/>
          </v:shape>
          <o:OLEObject Type="Embed" ProgID="Equation.Ribbit" ShapeID="_x0000_i1081" DrawAspect="Content" ObjectID="_1403447608" r:id="rId101"/>
        </w:object>
      </w:r>
      <w:r>
        <w:rPr>
          <w:rFonts w:ascii="cmr10" w:hAnsi="cmr10" w:cs="cmr10"/>
          <w:sz w:val="20"/>
          <w:szCs w:val="20"/>
        </w:rPr>
        <w:t xml:space="preserve">. Likewise, values for </w:t>
      </w:r>
      <w:r w:rsidRPr="00600F94">
        <w:rPr>
          <w:rFonts w:ascii="cmr10" w:hAnsi="cmr10"/>
          <w:position w:val="-6"/>
          <w:sz w:val="20"/>
          <w:szCs w:val="20"/>
        </w:rPr>
        <w:object w:dxaOrig="206" w:dyaOrig="210">
          <v:shape id="_x0000_i1082" type="#_x0000_t75" style="width:10.5pt;height:10.5pt" o:ole="">
            <v:imagedata r:id="rId48" o:title=""/>
          </v:shape>
          <o:OLEObject Type="Embed" ProgID="Equation.Ribbit" ShapeID="_x0000_i1082" DrawAspect="Content" ObjectID="_1403447609" r:id="rId102"/>
        </w:object>
      </w:r>
      <w:r>
        <w:rPr>
          <w:rFonts w:ascii="cmr10" w:hAnsi="cmr10" w:cs="cmr10"/>
          <w:sz w:val="20"/>
          <w:szCs w:val="20"/>
        </w:rPr>
        <w:t xml:space="preserve"> are </w:t>
      </w:r>
      <w:r w:rsidRPr="0004342A">
        <w:rPr>
          <w:rFonts w:ascii="cmr10" w:hAnsi="cmr10" w:cs="cmr10"/>
          <w:position w:val="-6"/>
          <w:sz w:val="20"/>
          <w:szCs w:val="20"/>
        </w:rPr>
        <w:object w:dxaOrig="108" w:dyaOrig="153">
          <v:shape id="_x0000_i1083" type="#_x0000_t75" style="width:5.25pt;height:7.5pt" o:ole="">
            <v:imagedata r:id="rId93" o:title=""/>
          </v:shape>
          <o:OLEObject Type="Embed" ProgID="Equation.Ribbit" ShapeID="_x0000_i1083" DrawAspect="Content" ObjectID="_1403447610" r:id="rId103"/>
        </w:object>
      </w:r>
      <w:r>
        <w:rPr>
          <w:rFonts w:ascii="Arial" w:hAnsi="Arial" w:cs="Arial"/>
          <w:sz w:val="20"/>
          <w:szCs w:val="20"/>
        </w:rPr>
        <w:t>-</w:t>
      </w:r>
      <w:r w:rsidRPr="00603375">
        <w:rPr>
          <w:rFonts w:ascii="cmr10" w:hAnsi="cmr10" w:cs="cmr10"/>
          <w:sz w:val="20"/>
          <w:szCs w:val="20"/>
        </w:rPr>
        <w:t>value</w:t>
      </w:r>
      <w:r>
        <w:rPr>
          <w:rFonts w:ascii="cmr10" w:hAnsi="cmr10" w:cs="cmr10"/>
          <w:sz w:val="20"/>
          <w:szCs w:val="20"/>
        </w:rPr>
        <w:t xml:space="preserve">s from an </w:t>
      </w:r>
      <w:r w:rsidRPr="006741CC">
        <w:rPr>
          <w:rFonts w:ascii="cmr10" w:hAnsi="cmr10" w:cs="cmr10"/>
          <w:position w:val="-6"/>
          <w:sz w:val="20"/>
          <w:szCs w:val="20"/>
        </w:rPr>
        <w:object w:dxaOrig="164" w:dyaOrig="216">
          <v:shape id="_x0000_i1084" type="#_x0000_t75" style="width:8.25pt;height:10.5pt" o:ole="">
            <v:imagedata r:id="rId95" o:title=""/>
          </v:shape>
          <o:OLEObject Type="Embed" ProgID="Equation.Ribbit" ShapeID="_x0000_i1084" DrawAspect="Content" ObjectID="_1403447611" r:id="rId104"/>
        </w:object>
      </w:r>
      <w:r>
        <w:rPr>
          <w:rFonts w:ascii="cmr10" w:hAnsi="cmr10" w:cs="cmti10"/>
          <w:i/>
          <w:iCs/>
          <w:sz w:val="20"/>
          <w:szCs w:val="20"/>
        </w:rPr>
        <w:t>-</w:t>
      </w:r>
      <w:r w:rsidRPr="00603375">
        <w:rPr>
          <w:rFonts w:ascii="cmr10" w:hAnsi="cmr10" w:cs="cmr10"/>
          <w:sz w:val="20"/>
          <w:szCs w:val="20"/>
        </w:rPr>
        <w:t xml:space="preserve">version of </w:t>
      </w:r>
      <w:r>
        <w:rPr>
          <w:rFonts w:ascii="cmr10" w:hAnsi="cmr10" w:cs="cmr10"/>
          <w:sz w:val="20"/>
          <w:szCs w:val="20"/>
        </w:rPr>
        <w:t xml:space="preserve">an LM test for remaining intercept shifts based on using fourth-order terms </w:t>
      </w:r>
      <w:proofErr w:type="gramStart"/>
      <w:r>
        <w:rPr>
          <w:rFonts w:ascii="cmr10" w:hAnsi="cmr10" w:cs="cmr10"/>
          <w:sz w:val="20"/>
          <w:szCs w:val="20"/>
        </w:rPr>
        <w:t xml:space="preserve">in </w:t>
      </w:r>
      <w:proofErr w:type="gramEnd"/>
      <w:r w:rsidRPr="00467C00">
        <w:rPr>
          <w:rFonts w:ascii="cmr10" w:hAnsi="cmr10" w:cs="cmr10"/>
          <w:position w:val="-6"/>
          <w:sz w:val="20"/>
          <w:szCs w:val="20"/>
        </w:rPr>
        <w:object w:dxaOrig="158" w:dyaOrig="221">
          <v:shape id="_x0000_i1085" type="#_x0000_t75" style="width:7.5pt;height:10.5pt" o:ole="">
            <v:imagedata r:id="rId100" o:title=""/>
          </v:shape>
          <o:OLEObject Type="Embed" ProgID="Equation.Ribbit" ShapeID="_x0000_i1085" DrawAspect="Content" ObjectID="_1403447612" r:id="rId105"/>
        </w:object>
      </w:r>
      <w:r>
        <w:rPr>
          <w:rFonts w:ascii="cmr10" w:hAnsi="cmr10" w:cs="cmr10"/>
          <w:sz w:val="20"/>
          <w:szCs w:val="20"/>
        </w:rPr>
        <w:t xml:space="preserve">. </w:t>
      </w:r>
      <w:r w:rsidRPr="00603375">
        <w:rPr>
          <w:rFonts w:ascii="cmr10" w:hAnsi="cmr10" w:cs="cmr10"/>
          <w:sz w:val="20"/>
          <w:szCs w:val="20"/>
        </w:rPr>
        <w:t xml:space="preserve">LJB is the </w:t>
      </w:r>
      <w:proofErr w:type="spellStart"/>
      <w:r w:rsidRPr="00603375">
        <w:rPr>
          <w:rFonts w:ascii="cmr10" w:hAnsi="cmr10" w:cs="cmr10"/>
          <w:sz w:val="20"/>
          <w:szCs w:val="20"/>
        </w:rPr>
        <w:t>Lomnicki</w:t>
      </w:r>
      <w:r>
        <w:rPr>
          <w:rFonts w:ascii="Arial" w:hAnsi="Arial" w:cs="Arial"/>
          <w:sz w:val="20"/>
          <w:szCs w:val="20"/>
        </w:rPr>
        <w:t>-</w:t>
      </w:r>
      <w:r w:rsidRPr="00603375">
        <w:rPr>
          <w:rFonts w:ascii="cmr10" w:hAnsi="cmr10" w:cs="cmr10"/>
          <w:sz w:val="20"/>
          <w:szCs w:val="20"/>
        </w:rPr>
        <w:t>Jarque</w:t>
      </w:r>
      <w:r>
        <w:rPr>
          <w:rFonts w:ascii="Arial" w:hAnsi="Arial" w:cs="Arial"/>
          <w:sz w:val="20"/>
          <w:szCs w:val="20"/>
        </w:rPr>
        <w:t>-</w:t>
      </w:r>
      <w:r w:rsidRPr="00603375">
        <w:rPr>
          <w:rFonts w:ascii="cmr10" w:hAnsi="cmr10" w:cs="cmr10"/>
          <w:sz w:val="20"/>
          <w:szCs w:val="20"/>
        </w:rPr>
        <w:t>Bera</w:t>
      </w:r>
      <w:proofErr w:type="spellEnd"/>
      <w:r w:rsidRPr="00603375">
        <w:rPr>
          <w:rFonts w:ascii="cmr10" w:hAnsi="cmr10" w:cs="cmr10"/>
          <w:sz w:val="20"/>
          <w:szCs w:val="20"/>
        </w:rPr>
        <w:t xml:space="preserve"> test of normality of the residuals (critical value from the </w:t>
      </w:r>
      <w:r w:rsidRPr="0004342A">
        <w:rPr>
          <w:rFonts w:ascii="cmr10" w:hAnsi="cmr10" w:cs="cmr10"/>
          <w:position w:val="-6"/>
          <w:sz w:val="20"/>
          <w:szCs w:val="20"/>
        </w:rPr>
        <w:object w:dxaOrig="496" w:dyaOrig="244">
          <v:shape id="_x0000_i1086" type="#_x0000_t75" style="width:24.75pt;height:12pt" o:ole="">
            <v:imagedata r:id="rId106" o:title=""/>
          </v:shape>
          <o:OLEObject Type="Embed" ProgID="Equation.Ribbit" ShapeID="_x0000_i1086" DrawAspect="Content" ObjectID="_1403447613" r:id="rId107"/>
        </w:object>
      </w:r>
      <w:r w:rsidRPr="00603375">
        <w:rPr>
          <w:rFonts w:ascii="cmr10" w:hAnsi="cmr10" w:cs="cmr7"/>
          <w:sz w:val="20"/>
          <w:szCs w:val="20"/>
        </w:rPr>
        <w:t xml:space="preserve"> </w:t>
      </w:r>
      <w:r w:rsidRPr="00603375">
        <w:rPr>
          <w:rFonts w:ascii="cmr10" w:hAnsi="cmr10" w:cs="cmr10"/>
          <w:sz w:val="20"/>
          <w:szCs w:val="20"/>
        </w:rPr>
        <w:t>distribution is 13.82 at the 0.001 significance level).</w:t>
      </w:r>
      <w:r>
        <w:rPr>
          <w:rFonts w:ascii="cmr10" w:hAnsi="cmr10"/>
          <w:sz w:val="20"/>
          <w:szCs w:val="20"/>
        </w:rPr>
        <w:t xml:space="preserve">    </w:t>
      </w:r>
    </w:p>
    <w:p w:rsidR="00700BD2" w:rsidRDefault="00700BD2" w:rsidP="00700BD2">
      <w:pPr>
        <w:rPr>
          <w:rFonts w:ascii="cmr10" w:hAnsi="cmr10"/>
          <w:sz w:val="24"/>
          <w:szCs w:val="24"/>
        </w:rPr>
        <w:sectPr w:rsidR="00700BD2" w:rsidSect="00700BD2">
          <w:pgSz w:w="12240" w:h="15840" w:code="1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700BD2" w:rsidRPr="00904249" w:rsidRDefault="00700BD2" w:rsidP="00700BD2">
      <w:pPr>
        <w:ind w:left="360" w:right="360"/>
        <w:jc w:val="both"/>
        <w:rPr>
          <w:rFonts w:ascii="cmr10" w:hAnsi="cmr10"/>
          <w:b/>
          <w:sz w:val="24"/>
          <w:szCs w:val="24"/>
        </w:rPr>
      </w:pPr>
      <w:r w:rsidRPr="00904249">
        <w:rPr>
          <w:rFonts w:ascii="cmr10" w:hAnsi="cmr10"/>
          <w:b/>
          <w:sz w:val="24"/>
          <w:szCs w:val="24"/>
        </w:rPr>
        <w:lastRenderedPageBreak/>
        <w:t xml:space="preserve">Table </w:t>
      </w:r>
      <w:r>
        <w:rPr>
          <w:rFonts w:ascii="cmr10" w:hAnsi="cmr10"/>
          <w:b/>
          <w:sz w:val="24"/>
          <w:szCs w:val="24"/>
        </w:rPr>
        <w:t>A3</w:t>
      </w:r>
      <w:r w:rsidRPr="00904249">
        <w:rPr>
          <w:rFonts w:ascii="cmr10" w:hAnsi="cmr10"/>
          <w:b/>
          <w:sz w:val="24"/>
          <w:szCs w:val="24"/>
        </w:rPr>
        <w:t>:</w:t>
      </w:r>
      <w:r>
        <w:rPr>
          <w:rFonts w:ascii="cmr10" w:hAnsi="cmr10"/>
          <w:b/>
          <w:sz w:val="24"/>
          <w:szCs w:val="24"/>
        </w:rPr>
        <w:t xml:space="preserve"> Single Equation Lagrange Multiplier Test Results for Excluded Variables. </w:t>
      </w:r>
    </w:p>
    <w:tbl>
      <w:tblPr>
        <w:tblW w:w="8682" w:type="dxa"/>
        <w:jc w:val="center"/>
        <w:tblInd w:w="-1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"/>
        <w:gridCol w:w="20"/>
        <w:gridCol w:w="3052"/>
        <w:gridCol w:w="3052"/>
        <w:gridCol w:w="1134"/>
        <w:gridCol w:w="468"/>
        <w:gridCol w:w="936"/>
      </w:tblGrid>
      <w:tr w:rsidR="00700BD2" w:rsidRPr="00904249" w:rsidTr="000038B2">
        <w:trPr>
          <w:trHeight w:hRule="exact" w:val="144"/>
          <w:jc w:val="center"/>
        </w:trPr>
        <w:tc>
          <w:tcPr>
            <w:tcW w:w="20" w:type="dxa"/>
            <w:tcBorders>
              <w:top w:val="double" w:sz="6" w:space="0" w:color="auto"/>
              <w:left w:val="nil"/>
              <w:right w:val="nil"/>
            </w:tcBorders>
          </w:tcPr>
          <w:p w:rsidR="00700BD2" w:rsidRPr="00904249" w:rsidRDefault="00700BD2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double" w:sz="6" w:space="0" w:color="auto"/>
              <w:left w:val="nil"/>
              <w:right w:val="nil"/>
            </w:tcBorders>
          </w:tcPr>
          <w:p w:rsidR="00700BD2" w:rsidRPr="00904249" w:rsidRDefault="00700BD2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  <w:tc>
          <w:tcPr>
            <w:tcW w:w="3052" w:type="dxa"/>
            <w:tcBorders>
              <w:top w:val="double" w:sz="6" w:space="0" w:color="auto"/>
              <w:left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00BD2" w:rsidRPr="00904249" w:rsidRDefault="00700BD2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  <w:tc>
          <w:tcPr>
            <w:tcW w:w="3052" w:type="dxa"/>
            <w:tcBorders>
              <w:top w:val="double" w:sz="6" w:space="0" w:color="auto"/>
              <w:left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00BD2" w:rsidRPr="00904249" w:rsidRDefault="00700BD2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double" w:sz="6" w:space="0" w:color="auto"/>
              <w:left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00BD2" w:rsidRPr="00904249" w:rsidRDefault="00700BD2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  <w:tc>
          <w:tcPr>
            <w:tcW w:w="468" w:type="dxa"/>
            <w:tcBorders>
              <w:top w:val="double" w:sz="6" w:space="0" w:color="auto"/>
              <w:left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00BD2" w:rsidRPr="00904249" w:rsidRDefault="00700BD2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  <w:tc>
          <w:tcPr>
            <w:tcW w:w="936" w:type="dxa"/>
            <w:tcBorders>
              <w:top w:val="double" w:sz="6" w:space="0" w:color="auto"/>
              <w:left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00BD2" w:rsidRPr="00904249" w:rsidRDefault="00700BD2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</w:tr>
      <w:tr w:rsidR="00700BD2" w:rsidRPr="00904249" w:rsidTr="000038B2">
        <w:trPr>
          <w:trHeight w:hRule="exact" w:val="288"/>
          <w:jc w:val="center"/>
        </w:trPr>
        <w:tc>
          <w:tcPr>
            <w:tcW w:w="20" w:type="dxa"/>
            <w:tcBorders>
              <w:left w:val="nil"/>
              <w:right w:val="nil"/>
            </w:tcBorders>
          </w:tcPr>
          <w:p w:rsidR="00700BD2" w:rsidRPr="00904249" w:rsidRDefault="00700BD2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  <w:tc>
          <w:tcPr>
            <w:tcW w:w="20" w:type="dxa"/>
            <w:tcBorders>
              <w:left w:val="nil"/>
              <w:right w:val="nil"/>
            </w:tcBorders>
          </w:tcPr>
          <w:p w:rsidR="00700BD2" w:rsidRPr="00904249" w:rsidRDefault="00700BD2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  <w:tc>
          <w:tcPr>
            <w:tcW w:w="3052" w:type="dxa"/>
            <w:tcBorders>
              <w:left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00BD2" w:rsidRPr="00904249" w:rsidRDefault="00700BD2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  <w:r>
              <w:rPr>
                <w:rFonts w:ascii="cmr10" w:hAnsi="cmr10" w:cs="Calibri"/>
                <w:color w:val="000000"/>
                <w:sz w:val="24"/>
                <w:szCs w:val="24"/>
              </w:rPr>
              <w:t>Null Hypothesis</w:t>
            </w:r>
          </w:p>
        </w:tc>
        <w:tc>
          <w:tcPr>
            <w:tcW w:w="3052" w:type="dxa"/>
            <w:tcBorders>
              <w:left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00BD2" w:rsidRPr="00904249" w:rsidRDefault="00700BD2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00BD2" w:rsidRPr="00904249" w:rsidRDefault="00700BD2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  <w:tc>
          <w:tcPr>
            <w:tcW w:w="468" w:type="dxa"/>
            <w:tcBorders>
              <w:left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00BD2" w:rsidRPr="00904249" w:rsidRDefault="00700BD2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  <w:tc>
          <w:tcPr>
            <w:tcW w:w="936" w:type="dxa"/>
            <w:tcBorders>
              <w:left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00BD2" w:rsidRPr="00904249" w:rsidRDefault="00700BD2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5B5A61">
              <w:rPr>
                <w:rFonts w:ascii="cmr10" w:hAnsi="cmr10" w:cs="Calibri"/>
                <w:color w:val="000000"/>
                <w:position w:val="-6"/>
                <w:sz w:val="24"/>
                <w:szCs w:val="24"/>
              </w:rPr>
              <w:object w:dxaOrig="144" w:dyaOrig="187">
                <v:shape id="_x0000_i1087" type="#_x0000_t75" style="width:7.5pt;height:9.75pt" o:ole="">
                  <v:imagedata r:id="rId108" o:title=""/>
                </v:shape>
                <o:OLEObject Type="Embed" ProgID="Equation.Ribbit" ShapeID="_x0000_i1087" DrawAspect="Content" ObjectID="_1403447614" r:id="rId109"/>
              </w:object>
            </w:r>
            <w:r w:rsidRPr="00904249">
              <w:rPr>
                <w:rFonts w:ascii="cmr10" w:hAnsi="cmr10" w:cs="Calibri"/>
                <w:color w:val="000000"/>
                <w:sz w:val="24"/>
                <w:szCs w:val="24"/>
              </w:rPr>
              <w:t>-value</w:t>
            </w:r>
          </w:p>
        </w:tc>
      </w:tr>
      <w:tr w:rsidR="00700BD2" w:rsidRPr="00904249" w:rsidTr="000038B2">
        <w:trPr>
          <w:trHeight w:hRule="exact" w:val="86"/>
          <w:jc w:val="center"/>
        </w:trPr>
        <w:tc>
          <w:tcPr>
            <w:tcW w:w="20" w:type="dxa"/>
            <w:tcBorders>
              <w:left w:val="nil"/>
              <w:bottom w:val="single" w:sz="8" w:space="0" w:color="auto"/>
              <w:right w:val="nil"/>
            </w:tcBorders>
          </w:tcPr>
          <w:p w:rsidR="00700BD2" w:rsidRPr="00904249" w:rsidRDefault="00700BD2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  <w:tc>
          <w:tcPr>
            <w:tcW w:w="20" w:type="dxa"/>
            <w:tcBorders>
              <w:left w:val="nil"/>
              <w:bottom w:val="single" w:sz="8" w:space="0" w:color="auto"/>
              <w:right w:val="nil"/>
            </w:tcBorders>
          </w:tcPr>
          <w:p w:rsidR="00700BD2" w:rsidRPr="00904249" w:rsidRDefault="00700BD2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  <w:tc>
          <w:tcPr>
            <w:tcW w:w="3052" w:type="dxa"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00BD2" w:rsidRPr="00904249" w:rsidRDefault="00700BD2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  <w:tc>
          <w:tcPr>
            <w:tcW w:w="3052" w:type="dxa"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00BD2" w:rsidRPr="00904249" w:rsidRDefault="00700BD2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00BD2" w:rsidRPr="00904249" w:rsidRDefault="00700BD2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  <w:tc>
          <w:tcPr>
            <w:tcW w:w="468" w:type="dxa"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00BD2" w:rsidRPr="00904249" w:rsidRDefault="00700BD2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  <w:tc>
          <w:tcPr>
            <w:tcW w:w="936" w:type="dxa"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00BD2" w:rsidRPr="00904249" w:rsidRDefault="00700BD2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</w:tr>
      <w:tr w:rsidR="00700BD2" w:rsidRPr="00904249" w:rsidTr="000038B2">
        <w:trPr>
          <w:trHeight w:hRule="exact" w:val="216"/>
          <w:jc w:val="center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700BD2" w:rsidRPr="00904249" w:rsidRDefault="00700BD2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700BD2" w:rsidRPr="00904249" w:rsidRDefault="00700BD2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  <w:tc>
          <w:tcPr>
            <w:tcW w:w="72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904249" w:rsidRDefault="00700BD2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904249" w:rsidRDefault="00700BD2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904249" w:rsidRDefault="00700BD2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</w:tr>
      <w:tr w:rsidR="00700BD2" w:rsidRPr="00904249" w:rsidTr="000038B2">
        <w:trPr>
          <w:trHeight w:val="288"/>
          <w:jc w:val="center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700BD2" w:rsidRPr="00904249" w:rsidRDefault="00700BD2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700BD2" w:rsidRPr="00904249" w:rsidRDefault="00700BD2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  <w:tc>
          <w:tcPr>
            <w:tcW w:w="72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904249" w:rsidRDefault="00700BD2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  <w:r>
              <w:rPr>
                <w:rFonts w:ascii="cmr10" w:hAnsi="cmr10" w:cs="Calibri"/>
                <w:color w:val="000000"/>
                <w:sz w:val="24"/>
                <w:szCs w:val="24"/>
              </w:rPr>
              <w:t>No</w:t>
            </w:r>
            <w:r w:rsidRPr="00904249">
              <w:rPr>
                <w:rFonts w:ascii="cmr10" w:hAnsi="cmr10" w:cs="Calibri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mr10" w:hAnsi="cmr10" w:cs="Calibri"/>
                <w:color w:val="000000"/>
                <w:sz w:val="24"/>
                <w:szCs w:val="24"/>
              </w:rPr>
              <w:t xml:space="preserve">Lagged </w:t>
            </w:r>
            <w:r w:rsidRPr="00904249">
              <w:rPr>
                <w:rFonts w:ascii="cmr10" w:hAnsi="cmr10" w:cs="Calibri"/>
                <w:color w:val="000000"/>
                <w:sz w:val="24"/>
                <w:szCs w:val="24"/>
              </w:rPr>
              <w:t xml:space="preserve">Ethanol </w:t>
            </w:r>
            <w:r>
              <w:rPr>
                <w:rFonts w:ascii="cmr10" w:hAnsi="cmr10" w:cs="Calibri"/>
                <w:color w:val="000000"/>
                <w:sz w:val="24"/>
                <w:szCs w:val="24"/>
              </w:rPr>
              <w:t xml:space="preserve">Price Effects </w:t>
            </w:r>
            <w:r w:rsidRPr="00904249">
              <w:rPr>
                <w:rFonts w:ascii="cmr10" w:hAnsi="cmr10" w:cs="Calibri"/>
                <w:color w:val="000000"/>
                <w:sz w:val="24"/>
                <w:szCs w:val="24"/>
              </w:rPr>
              <w:t>in Maize</w:t>
            </w:r>
            <w:r>
              <w:rPr>
                <w:rFonts w:ascii="cmr10" w:hAnsi="cmr10" w:cs="Calibri"/>
                <w:color w:val="000000"/>
                <w:sz w:val="24"/>
                <w:szCs w:val="24"/>
              </w:rPr>
              <w:t xml:space="preserve"> Price Eqn.</w:t>
            </w: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904249" w:rsidRDefault="00700BD2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904249" w:rsidRDefault="00700BD2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904249">
              <w:rPr>
                <w:rFonts w:ascii="cmr10" w:hAnsi="cmr10" w:cs="Calibri"/>
                <w:color w:val="000000"/>
                <w:sz w:val="24"/>
                <w:szCs w:val="24"/>
              </w:rPr>
              <w:t>0.073</w:t>
            </w:r>
          </w:p>
        </w:tc>
      </w:tr>
      <w:tr w:rsidR="00700BD2" w:rsidRPr="00904249" w:rsidTr="000038B2">
        <w:trPr>
          <w:trHeight w:val="288"/>
          <w:jc w:val="center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700BD2" w:rsidRPr="00904249" w:rsidRDefault="00700BD2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700BD2" w:rsidRPr="00904249" w:rsidRDefault="00700BD2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  <w:tc>
          <w:tcPr>
            <w:tcW w:w="61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904249" w:rsidRDefault="00700BD2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  <w:r>
              <w:rPr>
                <w:rFonts w:ascii="cmr10" w:hAnsi="cmr10" w:cs="Calibri"/>
                <w:color w:val="000000"/>
                <w:sz w:val="24"/>
                <w:szCs w:val="24"/>
              </w:rPr>
              <w:t xml:space="preserve">No Lagged </w:t>
            </w:r>
            <w:r w:rsidRPr="00904249">
              <w:rPr>
                <w:rFonts w:ascii="cmr10" w:hAnsi="cmr10" w:cs="Calibri"/>
                <w:color w:val="000000"/>
                <w:sz w:val="24"/>
                <w:szCs w:val="24"/>
              </w:rPr>
              <w:t xml:space="preserve">Maize </w:t>
            </w:r>
            <w:r>
              <w:rPr>
                <w:rFonts w:ascii="cmr10" w:hAnsi="cmr10" w:cs="Calibri"/>
                <w:color w:val="000000"/>
                <w:sz w:val="24"/>
                <w:szCs w:val="24"/>
              </w:rPr>
              <w:t xml:space="preserve">Price Effects </w:t>
            </w:r>
            <w:r w:rsidRPr="00904249">
              <w:rPr>
                <w:rFonts w:ascii="cmr10" w:hAnsi="cmr10" w:cs="Calibri"/>
                <w:color w:val="000000"/>
                <w:sz w:val="24"/>
                <w:szCs w:val="24"/>
              </w:rPr>
              <w:t>in Soy</w:t>
            </w:r>
            <w:r>
              <w:rPr>
                <w:rFonts w:ascii="cmr10" w:hAnsi="cmr10" w:cs="Calibri"/>
                <w:color w:val="000000"/>
                <w:sz w:val="24"/>
                <w:szCs w:val="24"/>
              </w:rPr>
              <w:t xml:space="preserve"> in Maize Price </w:t>
            </w:r>
            <w:proofErr w:type="spellStart"/>
            <w:r>
              <w:rPr>
                <w:rFonts w:ascii="cmr10" w:hAnsi="cmr10" w:cs="Calibri"/>
                <w:color w:val="000000"/>
                <w:sz w:val="24"/>
                <w:szCs w:val="24"/>
              </w:rPr>
              <w:t>Eqn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904249" w:rsidRDefault="00700BD2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  <w:r>
              <w:rPr>
                <w:rFonts w:ascii="cmr10" w:hAnsi="cmr10" w:cs="Calibri"/>
                <w:color w:val="000000"/>
                <w:sz w:val="24"/>
                <w:szCs w:val="24"/>
              </w:rPr>
              <w:t>.</w:t>
            </w: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904249" w:rsidRDefault="00700BD2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904249" w:rsidRDefault="00700BD2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904249">
              <w:rPr>
                <w:rFonts w:ascii="cmr10" w:hAnsi="cmr10" w:cs="Calibri"/>
                <w:color w:val="000000"/>
                <w:sz w:val="24"/>
                <w:szCs w:val="24"/>
              </w:rPr>
              <w:t>0.178</w:t>
            </w:r>
          </w:p>
        </w:tc>
      </w:tr>
      <w:tr w:rsidR="00700BD2" w:rsidRPr="00904249" w:rsidTr="000038B2">
        <w:trPr>
          <w:trHeight w:val="288"/>
          <w:jc w:val="center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700BD2" w:rsidRPr="00904249" w:rsidRDefault="00700BD2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700BD2" w:rsidRPr="00904249" w:rsidRDefault="00700BD2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  <w:tc>
          <w:tcPr>
            <w:tcW w:w="61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904249" w:rsidRDefault="00700BD2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  <w:r>
              <w:rPr>
                <w:rFonts w:ascii="cmr10" w:hAnsi="cmr10" w:cs="Calibri"/>
                <w:color w:val="000000"/>
                <w:sz w:val="24"/>
                <w:szCs w:val="24"/>
              </w:rPr>
              <w:t xml:space="preserve">No Lagged </w:t>
            </w:r>
            <w:r w:rsidRPr="00904249">
              <w:rPr>
                <w:rFonts w:ascii="cmr10" w:hAnsi="cmr10" w:cs="Calibri"/>
                <w:color w:val="000000"/>
                <w:sz w:val="24"/>
                <w:szCs w:val="24"/>
              </w:rPr>
              <w:t xml:space="preserve">Oil </w:t>
            </w:r>
            <w:r>
              <w:rPr>
                <w:rFonts w:ascii="cmr10" w:hAnsi="cmr10" w:cs="Calibri"/>
                <w:color w:val="000000"/>
                <w:sz w:val="24"/>
                <w:szCs w:val="24"/>
              </w:rPr>
              <w:t xml:space="preserve">Price Effects </w:t>
            </w:r>
            <w:r w:rsidRPr="00904249">
              <w:rPr>
                <w:rFonts w:ascii="cmr10" w:hAnsi="cmr10" w:cs="Calibri"/>
                <w:color w:val="000000"/>
                <w:sz w:val="24"/>
                <w:szCs w:val="24"/>
              </w:rPr>
              <w:t>in Soy</w:t>
            </w:r>
            <w:r>
              <w:rPr>
                <w:rFonts w:ascii="cmr10" w:hAnsi="cmr10" w:cs="Calibri"/>
                <w:color w:val="000000"/>
                <w:sz w:val="24"/>
                <w:szCs w:val="24"/>
              </w:rPr>
              <w:t xml:space="preserve"> Price Eqn.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904249" w:rsidRDefault="00700BD2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904249" w:rsidRDefault="00700BD2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904249" w:rsidRDefault="00700BD2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904249">
              <w:rPr>
                <w:rFonts w:ascii="cmr10" w:hAnsi="cmr10" w:cs="Calibri"/>
                <w:color w:val="000000"/>
                <w:sz w:val="24"/>
                <w:szCs w:val="24"/>
              </w:rPr>
              <w:t>0.165</w:t>
            </w:r>
          </w:p>
        </w:tc>
      </w:tr>
      <w:tr w:rsidR="00700BD2" w:rsidRPr="00904249" w:rsidTr="000038B2">
        <w:trPr>
          <w:trHeight w:val="288"/>
          <w:jc w:val="center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700BD2" w:rsidRPr="00904249" w:rsidRDefault="00700BD2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700BD2" w:rsidRPr="00904249" w:rsidRDefault="00700BD2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  <w:tc>
          <w:tcPr>
            <w:tcW w:w="72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904249" w:rsidRDefault="00700BD2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  <w:r>
              <w:rPr>
                <w:rFonts w:ascii="cmr10" w:hAnsi="cmr10" w:cs="Calibri"/>
                <w:color w:val="000000"/>
                <w:sz w:val="24"/>
                <w:szCs w:val="24"/>
              </w:rPr>
              <w:t xml:space="preserve">No Lagged </w:t>
            </w:r>
            <w:r w:rsidRPr="00904249">
              <w:rPr>
                <w:rFonts w:ascii="cmr10" w:hAnsi="cmr10" w:cs="Calibri"/>
                <w:color w:val="000000"/>
                <w:sz w:val="24"/>
                <w:szCs w:val="24"/>
              </w:rPr>
              <w:t xml:space="preserve">Ethanol </w:t>
            </w:r>
            <w:r>
              <w:rPr>
                <w:rFonts w:ascii="cmr10" w:hAnsi="cmr10" w:cs="Calibri"/>
                <w:color w:val="000000"/>
                <w:sz w:val="24"/>
                <w:szCs w:val="24"/>
              </w:rPr>
              <w:t xml:space="preserve">Price Effects </w:t>
            </w:r>
            <w:r w:rsidRPr="00904249">
              <w:rPr>
                <w:rFonts w:ascii="cmr10" w:hAnsi="cmr10" w:cs="Calibri"/>
                <w:color w:val="000000"/>
                <w:sz w:val="24"/>
                <w:szCs w:val="24"/>
              </w:rPr>
              <w:t>in Soy</w:t>
            </w:r>
            <w:r>
              <w:rPr>
                <w:rFonts w:ascii="cmr10" w:hAnsi="cmr10" w:cs="Calibri"/>
                <w:color w:val="000000"/>
                <w:sz w:val="24"/>
                <w:szCs w:val="24"/>
              </w:rPr>
              <w:t xml:space="preserve"> Price Eqn.</w:t>
            </w: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904249" w:rsidRDefault="00700BD2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904249" w:rsidRDefault="00700BD2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904249">
              <w:rPr>
                <w:rFonts w:ascii="cmr10" w:hAnsi="cmr10" w:cs="Calibri"/>
                <w:color w:val="000000"/>
                <w:sz w:val="24"/>
                <w:szCs w:val="24"/>
              </w:rPr>
              <w:t>0.096</w:t>
            </w:r>
          </w:p>
        </w:tc>
      </w:tr>
      <w:tr w:rsidR="00700BD2" w:rsidRPr="00904249" w:rsidTr="000038B2">
        <w:trPr>
          <w:trHeight w:val="288"/>
          <w:jc w:val="center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700BD2" w:rsidRPr="00904249" w:rsidRDefault="00700BD2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700BD2" w:rsidRPr="00904249" w:rsidRDefault="00700BD2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  <w:tc>
          <w:tcPr>
            <w:tcW w:w="72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904249" w:rsidRDefault="00700BD2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  <w:r>
              <w:rPr>
                <w:rFonts w:ascii="cmr10" w:hAnsi="cmr10" w:cs="Calibri"/>
                <w:color w:val="000000"/>
                <w:sz w:val="24"/>
                <w:szCs w:val="24"/>
              </w:rPr>
              <w:t xml:space="preserve">No Lagged </w:t>
            </w:r>
            <w:r w:rsidRPr="00904249">
              <w:rPr>
                <w:rFonts w:ascii="cmr10" w:hAnsi="cmr10" w:cs="Calibri"/>
                <w:color w:val="000000"/>
                <w:sz w:val="24"/>
                <w:szCs w:val="24"/>
              </w:rPr>
              <w:t xml:space="preserve">Climate </w:t>
            </w:r>
            <w:r>
              <w:rPr>
                <w:rFonts w:ascii="cmr10" w:hAnsi="cmr10" w:cs="Calibri"/>
                <w:color w:val="000000"/>
                <w:sz w:val="24"/>
                <w:szCs w:val="24"/>
              </w:rPr>
              <w:t xml:space="preserve">Extreme Effects </w:t>
            </w:r>
            <w:r w:rsidRPr="00904249">
              <w:rPr>
                <w:rFonts w:ascii="cmr10" w:hAnsi="cmr10" w:cs="Calibri"/>
                <w:color w:val="000000"/>
                <w:sz w:val="24"/>
                <w:szCs w:val="24"/>
              </w:rPr>
              <w:t>in Soy</w:t>
            </w:r>
            <w:r>
              <w:rPr>
                <w:rFonts w:ascii="cmr10" w:hAnsi="cmr10" w:cs="Calibri"/>
                <w:color w:val="000000"/>
                <w:sz w:val="24"/>
                <w:szCs w:val="24"/>
              </w:rPr>
              <w:t xml:space="preserve"> Price Eqn.</w:t>
            </w: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904249" w:rsidRDefault="00700BD2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904249" w:rsidRDefault="00700BD2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904249">
              <w:rPr>
                <w:rFonts w:ascii="cmr10" w:hAnsi="cmr10" w:cs="Calibri"/>
                <w:color w:val="000000"/>
                <w:sz w:val="24"/>
                <w:szCs w:val="24"/>
              </w:rPr>
              <w:t>0.832</w:t>
            </w:r>
          </w:p>
        </w:tc>
      </w:tr>
      <w:tr w:rsidR="00700BD2" w:rsidRPr="00904249" w:rsidTr="000038B2">
        <w:trPr>
          <w:trHeight w:val="288"/>
          <w:jc w:val="center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700BD2" w:rsidRPr="00904249" w:rsidRDefault="00700BD2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700BD2" w:rsidRPr="00904249" w:rsidRDefault="00700BD2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  <w:tc>
          <w:tcPr>
            <w:tcW w:w="61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904249" w:rsidRDefault="00700BD2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  <w:r>
              <w:rPr>
                <w:rFonts w:ascii="cmr10" w:hAnsi="cmr10" w:cs="Calibri"/>
                <w:color w:val="000000"/>
                <w:sz w:val="24"/>
                <w:szCs w:val="24"/>
              </w:rPr>
              <w:t xml:space="preserve">No Lagged </w:t>
            </w:r>
            <w:r w:rsidRPr="00904249">
              <w:rPr>
                <w:rFonts w:ascii="cmr10" w:hAnsi="cmr10" w:cs="Calibri"/>
                <w:color w:val="000000"/>
                <w:sz w:val="24"/>
                <w:szCs w:val="24"/>
              </w:rPr>
              <w:t xml:space="preserve">Maize </w:t>
            </w:r>
            <w:r>
              <w:rPr>
                <w:rFonts w:ascii="cmr10" w:hAnsi="cmr10" w:cs="Calibri"/>
                <w:color w:val="000000"/>
                <w:sz w:val="24"/>
                <w:szCs w:val="24"/>
              </w:rPr>
              <w:t xml:space="preserve">Price Effects </w:t>
            </w:r>
            <w:r w:rsidRPr="00904249">
              <w:rPr>
                <w:rFonts w:ascii="cmr10" w:hAnsi="cmr10" w:cs="Calibri"/>
                <w:color w:val="000000"/>
                <w:sz w:val="24"/>
                <w:szCs w:val="24"/>
              </w:rPr>
              <w:t>in Oil</w:t>
            </w:r>
            <w:r>
              <w:rPr>
                <w:rFonts w:ascii="cmr10" w:hAnsi="cmr10" w:cs="Calibri"/>
                <w:color w:val="000000"/>
                <w:sz w:val="24"/>
                <w:szCs w:val="24"/>
              </w:rPr>
              <w:t xml:space="preserve"> Price Eqn.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904249" w:rsidRDefault="00700BD2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904249" w:rsidRDefault="00700BD2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904249" w:rsidRDefault="00700BD2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904249">
              <w:rPr>
                <w:rFonts w:ascii="cmr10" w:hAnsi="cmr10" w:cs="Calibri"/>
                <w:color w:val="000000"/>
                <w:sz w:val="24"/>
                <w:szCs w:val="24"/>
              </w:rPr>
              <w:t>0.608</w:t>
            </w:r>
          </w:p>
        </w:tc>
      </w:tr>
      <w:tr w:rsidR="00700BD2" w:rsidRPr="00904249" w:rsidTr="000038B2">
        <w:trPr>
          <w:trHeight w:val="288"/>
          <w:jc w:val="center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700BD2" w:rsidRPr="00904249" w:rsidRDefault="00700BD2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700BD2" w:rsidRPr="00904249" w:rsidRDefault="00700BD2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  <w:tc>
          <w:tcPr>
            <w:tcW w:w="61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904249" w:rsidRDefault="00700BD2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  <w:r>
              <w:rPr>
                <w:rFonts w:ascii="cmr10" w:hAnsi="cmr10" w:cs="Calibri"/>
                <w:color w:val="000000"/>
                <w:sz w:val="24"/>
                <w:szCs w:val="24"/>
              </w:rPr>
              <w:t xml:space="preserve">No Lagged </w:t>
            </w:r>
            <w:r w:rsidRPr="00904249">
              <w:rPr>
                <w:rFonts w:ascii="cmr10" w:hAnsi="cmr10" w:cs="Calibri"/>
                <w:color w:val="000000"/>
                <w:sz w:val="24"/>
                <w:szCs w:val="24"/>
              </w:rPr>
              <w:t xml:space="preserve">Soy </w:t>
            </w:r>
            <w:r>
              <w:rPr>
                <w:rFonts w:ascii="cmr10" w:hAnsi="cmr10" w:cs="Calibri"/>
                <w:color w:val="000000"/>
                <w:sz w:val="24"/>
                <w:szCs w:val="24"/>
              </w:rPr>
              <w:t xml:space="preserve">Price Effects </w:t>
            </w:r>
            <w:r w:rsidRPr="00904249">
              <w:rPr>
                <w:rFonts w:ascii="cmr10" w:hAnsi="cmr10" w:cs="Calibri"/>
                <w:color w:val="000000"/>
                <w:sz w:val="24"/>
                <w:szCs w:val="24"/>
              </w:rPr>
              <w:t>in Oil</w:t>
            </w:r>
            <w:r>
              <w:rPr>
                <w:rFonts w:ascii="cmr10" w:hAnsi="cmr10" w:cs="Calibri"/>
                <w:color w:val="000000"/>
                <w:sz w:val="24"/>
                <w:szCs w:val="24"/>
              </w:rPr>
              <w:t xml:space="preserve"> Price Eqn.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904249" w:rsidRDefault="00700BD2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904249" w:rsidRDefault="00700BD2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904249" w:rsidRDefault="00700BD2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904249">
              <w:rPr>
                <w:rFonts w:ascii="cmr10" w:hAnsi="cmr10" w:cs="Calibri"/>
                <w:color w:val="000000"/>
                <w:sz w:val="24"/>
                <w:szCs w:val="24"/>
              </w:rPr>
              <w:t>0.858</w:t>
            </w:r>
          </w:p>
        </w:tc>
      </w:tr>
      <w:tr w:rsidR="00700BD2" w:rsidRPr="00904249" w:rsidTr="000038B2">
        <w:trPr>
          <w:trHeight w:val="288"/>
          <w:jc w:val="center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700BD2" w:rsidRPr="00904249" w:rsidRDefault="00700BD2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700BD2" w:rsidRPr="00904249" w:rsidRDefault="00700BD2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  <w:tc>
          <w:tcPr>
            <w:tcW w:w="61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904249" w:rsidRDefault="00700BD2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  <w:r>
              <w:rPr>
                <w:rFonts w:ascii="cmr10" w:hAnsi="cmr10" w:cs="Calibri"/>
                <w:color w:val="000000"/>
                <w:sz w:val="24"/>
                <w:szCs w:val="24"/>
              </w:rPr>
              <w:t xml:space="preserve">No Lagged Ocean </w:t>
            </w:r>
            <w:r w:rsidRPr="00904249">
              <w:rPr>
                <w:rFonts w:ascii="cmr10" w:hAnsi="cmr10" w:cs="Calibri"/>
                <w:color w:val="000000"/>
                <w:sz w:val="24"/>
                <w:szCs w:val="24"/>
              </w:rPr>
              <w:t xml:space="preserve">Freight </w:t>
            </w:r>
            <w:r>
              <w:rPr>
                <w:rFonts w:ascii="cmr10" w:hAnsi="cmr10" w:cs="Calibri"/>
                <w:color w:val="000000"/>
                <w:sz w:val="24"/>
                <w:szCs w:val="24"/>
              </w:rPr>
              <w:t xml:space="preserve">Rate Effects </w:t>
            </w:r>
            <w:r w:rsidRPr="00904249">
              <w:rPr>
                <w:rFonts w:ascii="cmr10" w:hAnsi="cmr10" w:cs="Calibri"/>
                <w:color w:val="000000"/>
                <w:sz w:val="24"/>
                <w:szCs w:val="24"/>
              </w:rPr>
              <w:t>in Oil</w:t>
            </w:r>
            <w:r>
              <w:rPr>
                <w:rFonts w:ascii="cmr10" w:hAnsi="cmr10" w:cs="Calibri"/>
                <w:color w:val="000000"/>
                <w:sz w:val="24"/>
                <w:szCs w:val="24"/>
              </w:rPr>
              <w:t xml:space="preserve"> Price Eqn.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904249" w:rsidRDefault="00700BD2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904249" w:rsidRDefault="00700BD2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904249" w:rsidRDefault="00700BD2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904249">
              <w:rPr>
                <w:rFonts w:ascii="cmr10" w:hAnsi="cmr10" w:cs="Calibri"/>
                <w:color w:val="000000"/>
                <w:sz w:val="24"/>
                <w:szCs w:val="24"/>
              </w:rPr>
              <w:t>0.490</w:t>
            </w:r>
          </w:p>
        </w:tc>
      </w:tr>
      <w:tr w:rsidR="00700BD2" w:rsidRPr="00904249" w:rsidTr="000038B2">
        <w:trPr>
          <w:trHeight w:val="288"/>
          <w:jc w:val="center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700BD2" w:rsidRPr="00904249" w:rsidRDefault="00700BD2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700BD2" w:rsidRPr="00904249" w:rsidRDefault="00700BD2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  <w:tc>
          <w:tcPr>
            <w:tcW w:w="72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904249" w:rsidRDefault="00700BD2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  <w:r>
              <w:rPr>
                <w:rFonts w:ascii="cmr10" w:hAnsi="cmr10" w:cs="Calibri"/>
                <w:color w:val="000000"/>
                <w:sz w:val="24"/>
                <w:szCs w:val="24"/>
              </w:rPr>
              <w:t xml:space="preserve">No Lagged </w:t>
            </w:r>
            <w:r w:rsidRPr="00904249">
              <w:rPr>
                <w:rFonts w:ascii="cmr10" w:hAnsi="cmr10" w:cs="Calibri"/>
                <w:color w:val="000000"/>
                <w:sz w:val="24"/>
                <w:szCs w:val="24"/>
              </w:rPr>
              <w:t xml:space="preserve">Ethanol </w:t>
            </w:r>
            <w:r>
              <w:rPr>
                <w:rFonts w:ascii="cmr10" w:hAnsi="cmr10" w:cs="Calibri"/>
                <w:color w:val="000000"/>
                <w:sz w:val="24"/>
                <w:szCs w:val="24"/>
              </w:rPr>
              <w:t xml:space="preserve">Price Effects </w:t>
            </w:r>
            <w:r w:rsidRPr="00904249">
              <w:rPr>
                <w:rFonts w:ascii="cmr10" w:hAnsi="cmr10" w:cs="Calibri"/>
                <w:color w:val="000000"/>
                <w:sz w:val="24"/>
                <w:szCs w:val="24"/>
              </w:rPr>
              <w:t>in Oil</w:t>
            </w:r>
            <w:r>
              <w:rPr>
                <w:rFonts w:ascii="cmr10" w:hAnsi="cmr10" w:cs="Calibri"/>
                <w:color w:val="000000"/>
                <w:sz w:val="24"/>
                <w:szCs w:val="24"/>
              </w:rPr>
              <w:t xml:space="preserve"> Price Eqn.</w:t>
            </w: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904249" w:rsidRDefault="00700BD2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904249" w:rsidRDefault="00700BD2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904249">
              <w:rPr>
                <w:rFonts w:ascii="cmr10" w:hAnsi="cmr10" w:cs="Calibri"/>
                <w:color w:val="000000"/>
                <w:sz w:val="24"/>
                <w:szCs w:val="24"/>
              </w:rPr>
              <w:t>0.724</w:t>
            </w:r>
          </w:p>
        </w:tc>
      </w:tr>
      <w:tr w:rsidR="00700BD2" w:rsidRPr="00904249" w:rsidTr="000038B2">
        <w:trPr>
          <w:trHeight w:val="288"/>
          <w:jc w:val="center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700BD2" w:rsidRPr="00904249" w:rsidRDefault="00700BD2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700BD2" w:rsidRPr="00904249" w:rsidRDefault="00700BD2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  <w:tc>
          <w:tcPr>
            <w:tcW w:w="7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904249" w:rsidRDefault="00700BD2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  <w:r>
              <w:rPr>
                <w:rFonts w:ascii="cmr10" w:hAnsi="cmr10" w:cs="Calibri"/>
                <w:color w:val="000000"/>
                <w:sz w:val="24"/>
                <w:szCs w:val="24"/>
              </w:rPr>
              <w:t xml:space="preserve">No Lagged </w:t>
            </w:r>
            <w:r w:rsidRPr="00904249">
              <w:rPr>
                <w:rFonts w:ascii="cmr10" w:hAnsi="cmr10" w:cs="Calibri"/>
                <w:color w:val="000000"/>
                <w:sz w:val="24"/>
                <w:szCs w:val="24"/>
              </w:rPr>
              <w:t xml:space="preserve">Climate </w:t>
            </w:r>
            <w:r>
              <w:rPr>
                <w:rFonts w:ascii="cmr10" w:hAnsi="cmr10" w:cs="Calibri"/>
                <w:color w:val="000000"/>
                <w:sz w:val="24"/>
                <w:szCs w:val="24"/>
              </w:rPr>
              <w:t xml:space="preserve">Extreme Effects </w:t>
            </w:r>
            <w:r w:rsidRPr="00904249">
              <w:rPr>
                <w:rFonts w:ascii="cmr10" w:hAnsi="cmr10" w:cs="Calibri"/>
                <w:color w:val="000000"/>
                <w:sz w:val="24"/>
                <w:szCs w:val="24"/>
              </w:rPr>
              <w:t>in Oil</w:t>
            </w:r>
            <w:r>
              <w:rPr>
                <w:rFonts w:ascii="cmr10" w:hAnsi="cmr10" w:cs="Calibri"/>
                <w:color w:val="000000"/>
                <w:sz w:val="24"/>
                <w:szCs w:val="24"/>
              </w:rPr>
              <w:t xml:space="preserve"> Price Eqn.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904249" w:rsidRDefault="00700BD2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904249">
              <w:rPr>
                <w:rFonts w:ascii="cmr10" w:hAnsi="cmr10" w:cs="Calibri"/>
                <w:color w:val="000000"/>
                <w:sz w:val="24"/>
                <w:szCs w:val="24"/>
              </w:rPr>
              <w:t>0.160</w:t>
            </w:r>
          </w:p>
        </w:tc>
      </w:tr>
      <w:tr w:rsidR="00700BD2" w:rsidRPr="00904249" w:rsidTr="000038B2">
        <w:trPr>
          <w:trHeight w:val="288"/>
          <w:jc w:val="center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700BD2" w:rsidRPr="00904249" w:rsidRDefault="00700BD2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700BD2" w:rsidRPr="00904249" w:rsidRDefault="00700BD2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  <w:tc>
          <w:tcPr>
            <w:tcW w:w="72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904249" w:rsidRDefault="00700BD2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  <w:r>
              <w:rPr>
                <w:rFonts w:ascii="cmr10" w:hAnsi="cmr10" w:cs="Calibri"/>
                <w:color w:val="000000"/>
                <w:sz w:val="24"/>
                <w:szCs w:val="24"/>
              </w:rPr>
              <w:t xml:space="preserve">No Lagged </w:t>
            </w:r>
            <w:r w:rsidRPr="00904249">
              <w:rPr>
                <w:rFonts w:ascii="cmr10" w:hAnsi="cmr10" w:cs="Calibri"/>
                <w:color w:val="000000"/>
                <w:sz w:val="24"/>
                <w:szCs w:val="24"/>
              </w:rPr>
              <w:t xml:space="preserve">Maize </w:t>
            </w:r>
            <w:r>
              <w:rPr>
                <w:rFonts w:ascii="cmr10" w:hAnsi="cmr10" w:cs="Calibri"/>
                <w:color w:val="000000"/>
                <w:sz w:val="24"/>
                <w:szCs w:val="24"/>
              </w:rPr>
              <w:t xml:space="preserve">Price Effects </w:t>
            </w:r>
            <w:r w:rsidRPr="00904249">
              <w:rPr>
                <w:rFonts w:ascii="cmr10" w:hAnsi="cmr10" w:cs="Calibri"/>
                <w:color w:val="000000"/>
                <w:sz w:val="24"/>
                <w:szCs w:val="24"/>
              </w:rPr>
              <w:t>in Ocean Freight</w:t>
            </w:r>
            <w:r>
              <w:rPr>
                <w:rFonts w:ascii="cmr10" w:hAnsi="cmr10" w:cs="Calibri"/>
                <w:color w:val="000000"/>
                <w:sz w:val="24"/>
                <w:szCs w:val="24"/>
              </w:rPr>
              <w:t xml:space="preserve"> Rate Eqn.</w:t>
            </w: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904249" w:rsidRDefault="00700BD2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904249" w:rsidRDefault="00700BD2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904249">
              <w:rPr>
                <w:rFonts w:ascii="cmr10" w:hAnsi="cmr10" w:cs="Calibri"/>
                <w:color w:val="000000"/>
                <w:sz w:val="24"/>
                <w:szCs w:val="24"/>
              </w:rPr>
              <w:t>0.409</w:t>
            </w:r>
          </w:p>
        </w:tc>
      </w:tr>
      <w:tr w:rsidR="00700BD2" w:rsidRPr="00904249" w:rsidTr="000038B2">
        <w:trPr>
          <w:trHeight w:val="288"/>
          <w:jc w:val="center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700BD2" w:rsidRPr="00904249" w:rsidRDefault="00700BD2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700BD2" w:rsidRPr="00904249" w:rsidRDefault="00700BD2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  <w:tc>
          <w:tcPr>
            <w:tcW w:w="72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904249" w:rsidRDefault="00700BD2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  <w:r>
              <w:rPr>
                <w:rFonts w:ascii="cmr10" w:hAnsi="cmr10" w:cs="Calibri"/>
                <w:color w:val="000000"/>
                <w:sz w:val="24"/>
                <w:szCs w:val="24"/>
              </w:rPr>
              <w:t xml:space="preserve">No Lagged </w:t>
            </w:r>
            <w:r w:rsidRPr="00904249">
              <w:rPr>
                <w:rFonts w:ascii="cmr10" w:hAnsi="cmr10" w:cs="Calibri"/>
                <w:color w:val="000000"/>
                <w:sz w:val="24"/>
                <w:szCs w:val="24"/>
              </w:rPr>
              <w:t xml:space="preserve">Soy </w:t>
            </w:r>
            <w:r>
              <w:rPr>
                <w:rFonts w:ascii="cmr10" w:hAnsi="cmr10" w:cs="Calibri"/>
                <w:color w:val="000000"/>
                <w:sz w:val="24"/>
                <w:szCs w:val="24"/>
              </w:rPr>
              <w:t xml:space="preserve">Price Effects </w:t>
            </w:r>
            <w:r w:rsidRPr="00904249">
              <w:rPr>
                <w:rFonts w:ascii="cmr10" w:hAnsi="cmr10" w:cs="Calibri"/>
                <w:color w:val="000000"/>
                <w:sz w:val="24"/>
                <w:szCs w:val="24"/>
              </w:rPr>
              <w:t>in Ocean Freight</w:t>
            </w:r>
            <w:r>
              <w:rPr>
                <w:rFonts w:ascii="cmr10" w:hAnsi="cmr10" w:cs="Calibri"/>
                <w:color w:val="000000"/>
                <w:sz w:val="24"/>
                <w:szCs w:val="24"/>
              </w:rPr>
              <w:t xml:space="preserve"> Rate Eqn.</w:t>
            </w: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904249" w:rsidRDefault="00700BD2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904249" w:rsidRDefault="00700BD2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904249">
              <w:rPr>
                <w:rFonts w:ascii="cmr10" w:hAnsi="cmr10" w:cs="Calibri"/>
                <w:color w:val="000000"/>
                <w:sz w:val="24"/>
                <w:szCs w:val="24"/>
              </w:rPr>
              <w:t>0.072</w:t>
            </w:r>
          </w:p>
        </w:tc>
      </w:tr>
      <w:tr w:rsidR="00700BD2" w:rsidRPr="00904249" w:rsidTr="000038B2">
        <w:trPr>
          <w:trHeight w:val="288"/>
          <w:jc w:val="center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700BD2" w:rsidRPr="00904249" w:rsidRDefault="00700BD2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700BD2" w:rsidRPr="00904249" w:rsidRDefault="00700BD2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  <w:tc>
          <w:tcPr>
            <w:tcW w:w="7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904249" w:rsidRDefault="00700BD2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  <w:r>
              <w:rPr>
                <w:rFonts w:ascii="cmr10" w:hAnsi="cmr10" w:cs="Calibri"/>
                <w:color w:val="000000"/>
                <w:sz w:val="24"/>
                <w:szCs w:val="24"/>
              </w:rPr>
              <w:t xml:space="preserve">No Lagged </w:t>
            </w:r>
            <w:r w:rsidRPr="00904249">
              <w:rPr>
                <w:rFonts w:ascii="cmr10" w:hAnsi="cmr10" w:cs="Calibri"/>
                <w:color w:val="000000"/>
                <w:sz w:val="24"/>
                <w:szCs w:val="24"/>
              </w:rPr>
              <w:t xml:space="preserve">Ethanol </w:t>
            </w:r>
            <w:r>
              <w:rPr>
                <w:rFonts w:ascii="cmr10" w:hAnsi="cmr10" w:cs="Calibri"/>
                <w:color w:val="000000"/>
                <w:sz w:val="24"/>
                <w:szCs w:val="24"/>
              </w:rPr>
              <w:t xml:space="preserve">Price Effects </w:t>
            </w:r>
            <w:r w:rsidRPr="00904249">
              <w:rPr>
                <w:rFonts w:ascii="cmr10" w:hAnsi="cmr10" w:cs="Calibri"/>
                <w:color w:val="000000"/>
                <w:sz w:val="24"/>
                <w:szCs w:val="24"/>
              </w:rPr>
              <w:t>in Ocean Freight</w:t>
            </w:r>
            <w:r>
              <w:rPr>
                <w:rFonts w:ascii="cmr10" w:hAnsi="cmr10" w:cs="Calibri"/>
                <w:color w:val="000000"/>
                <w:sz w:val="24"/>
                <w:szCs w:val="24"/>
              </w:rPr>
              <w:t xml:space="preserve"> Rate Eqn.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904249" w:rsidRDefault="00700BD2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904249">
              <w:rPr>
                <w:rFonts w:ascii="cmr10" w:hAnsi="cmr10" w:cs="Calibri"/>
                <w:color w:val="000000"/>
                <w:sz w:val="24"/>
                <w:szCs w:val="24"/>
              </w:rPr>
              <w:t>0.074</w:t>
            </w:r>
          </w:p>
        </w:tc>
      </w:tr>
      <w:tr w:rsidR="00700BD2" w:rsidRPr="00904249" w:rsidTr="000038B2">
        <w:trPr>
          <w:trHeight w:val="288"/>
          <w:jc w:val="center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700BD2" w:rsidRDefault="00700BD2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700BD2" w:rsidRDefault="00700BD2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  <w:tc>
          <w:tcPr>
            <w:tcW w:w="7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904249" w:rsidRDefault="00700BD2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  <w:r>
              <w:rPr>
                <w:rFonts w:ascii="cmr10" w:hAnsi="cmr10" w:cs="Calibri"/>
                <w:color w:val="000000"/>
                <w:sz w:val="24"/>
                <w:szCs w:val="24"/>
              </w:rPr>
              <w:t>No Lagged Climate Extreme Effects in Ocean Freight Rate Eqn.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904249" w:rsidRDefault="00700BD2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904249">
              <w:rPr>
                <w:rFonts w:ascii="cmr10" w:hAnsi="cmr10" w:cs="Calibri"/>
                <w:color w:val="000000"/>
                <w:sz w:val="24"/>
                <w:szCs w:val="24"/>
              </w:rPr>
              <w:t>0.070</w:t>
            </w:r>
          </w:p>
        </w:tc>
      </w:tr>
      <w:tr w:rsidR="00700BD2" w:rsidRPr="00904249" w:rsidTr="000038B2">
        <w:trPr>
          <w:trHeight w:val="288"/>
          <w:jc w:val="center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700BD2" w:rsidRPr="00904249" w:rsidRDefault="00700BD2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700BD2" w:rsidRPr="00904249" w:rsidRDefault="00700BD2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  <w:tc>
          <w:tcPr>
            <w:tcW w:w="72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904249" w:rsidRDefault="00700BD2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  <w:r>
              <w:rPr>
                <w:rFonts w:ascii="cmr10" w:hAnsi="cmr10" w:cs="Calibri"/>
                <w:color w:val="000000"/>
                <w:sz w:val="24"/>
                <w:szCs w:val="24"/>
              </w:rPr>
              <w:t xml:space="preserve">No Lagged </w:t>
            </w:r>
            <w:r w:rsidRPr="00904249">
              <w:rPr>
                <w:rFonts w:ascii="cmr10" w:hAnsi="cmr10" w:cs="Calibri"/>
                <w:color w:val="000000"/>
                <w:sz w:val="24"/>
                <w:szCs w:val="24"/>
              </w:rPr>
              <w:t xml:space="preserve">Soy </w:t>
            </w:r>
            <w:r>
              <w:rPr>
                <w:rFonts w:ascii="cmr10" w:hAnsi="cmr10" w:cs="Calibri"/>
                <w:color w:val="000000"/>
                <w:sz w:val="24"/>
                <w:szCs w:val="24"/>
              </w:rPr>
              <w:t xml:space="preserve">Price Effects </w:t>
            </w:r>
            <w:r w:rsidRPr="00904249">
              <w:rPr>
                <w:rFonts w:ascii="cmr10" w:hAnsi="cmr10" w:cs="Calibri"/>
                <w:color w:val="000000"/>
                <w:sz w:val="24"/>
                <w:szCs w:val="24"/>
              </w:rPr>
              <w:t>in Ethanol</w:t>
            </w:r>
            <w:r>
              <w:rPr>
                <w:rFonts w:ascii="cmr10" w:hAnsi="cmr10" w:cs="Calibri"/>
                <w:color w:val="000000"/>
                <w:sz w:val="24"/>
                <w:szCs w:val="24"/>
              </w:rPr>
              <w:t xml:space="preserve"> Price Eqn.</w:t>
            </w: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904249" w:rsidRDefault="00700BD2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904249" w:rsidRDefault="00700BD2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904249">
              <w:rPr>
                <w:rFonts w:ascii="cmr10" w:hAnsi="cmr10" w:cs="Calibri"/>
                <w:color w:val="000000"/>
                <w:sz w:val="24"/>
                <w:szCs w:val="24"/>
              </w:rPr>
              <w:t>0.960</w:t>
            </w:r>
          </w:p>
        </w:tc>
      </w:tr>
      <w:tr w:rsidR="00700BD2" w:rsidRPr="00904249" w:rsidTr="000038B2">
        <w:trPr>
          <w:trHeight w:hRule="exact" w:val="288"/>
          <w:jc w:val="center"/>
        </w:trPr>
        <w:tc>
          <w:tcPr>
            <w:tcW w:w="20" w:type="dxa"/>
            <w:tcBorders>
              <w:top w:val="nil"/>
              <w:left w:val="nil"/>
              <w:right w:val="nil"/>
            </w:tcBorders>
          </w:tcPr>
          <w:p w:rsidR="00700BD2" w:rsidRPr="00904249" w:rsidRDefault="00700BD2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right w:val="nil"/>
            </w:tcBorders>
          </w:tcPr>
          <w:p w:rsidR="00700BD2" w:rsidRPr="00904249" w:rsidRDefault="00700BD2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</w:p>
        </w:tc>
        <w:tc>
          <w:tcPr>
            <w:tcW w:w="7706" w:type="dxa"/>
            <w:gridSpan w:val="4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904249" w:rsidRDefault="00700BD2" w:rsidP="000038B2">
            <w:pPr>
              <w:rPr>
                <w:rFonts w:ascii="cmr10" w:hAnsi="cmr10" w:cs="Calibri"/>
                <w:color w:val="000000"/>
                <w:sz w:val="24"/>
                <w:szCs w:val="24"/>
              </w:rPr>
            </w:pPr>
            <w:r>
              <w:rPr>
                <w:rFonts w:ascii="cmr10" w:hAnsi="cmr10" w:cs="Calibri"/>
                <w:color w:val="000000"/>
                <w:sz w:val="24"/>
                <w:szCs w:val="24"/>
              </w:rPr>
              <w:t xml:space="preserve">No Lagged </w:t>
            </w:r>
            <w:r w:rsidRPr="00904249">
              <w:rPr>
                <w:rFonts w:ascii="cmr10" w:hAnsi="cmr10" w:cs="Calibri"/>
                <w:color w:val="000000"/>
                <w:sz w:val="24"/>
                <w:szCs w:val="24"/>
              </w:rPr>
              <w:t xml:space="preserve">Climate </w:t>
            </w:r>
            <w:r>
              <w:rPr>
                <w:rFonts w:ascii="cmr10" w:hAnsi="cmr10" w:cs="Calibri"/>
                <w:color w:val="000000"/>
                <w:sz w:val="24"/>
                <w:szCs w:val="24"/>
              </w:rPr>
              <w:t xml:space="preserve">Extreme Effects </w:t>
            </w:r>
            <w:r w:rsidRPr="00904249">
              <w:rPr>
                <w:rFonts w:ascii="cmr10" w:hAnsi="cmr10" w:cs="Calibri"/>
                <w:color w:val="000000"/>
                <w:sz w:val="24"/>
                <w:szCs w:val="24"/>
              </w:rPr>
              <w:t>in Ethanol</w:t>
            </w:r>
            <w:r>
              <w:rPr>
                <w:rFonts w:ascii="cmr10" w:hAnsi="cmr10" w:cs="Calibri"/>
                <w:color w:val="000000"/>
                <w:sz w:val="24"/>
                <w:szCs w:val="24"/>
              </w:rPr>
              <w:t xml:space="preserve"> Price Eqn.</w:t>
            </w:r>
          </w:p>
        </w:tc>
        <w:tc>
          <w:tcPr>
            <w:tcW w:w="93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Pr="00904249" w:rsidRDefault="00700BD2" w:rsidP="000038B2">
            <w:pPr>
              <w:jc w:val="center"/>
              <w:rPr>
                <w:rFonts w:ascii="cmr10" w:hAnsi="cmr10" w:cs="Calibri"/>
                <w:color w:val="000000"/>
                <w:sz w:val="24"/>
                <w:szCs w:val="24"/>
              </w:rPr>
            </w:pPr>
            <w:r w:rsidRPr="00904249">
              <w:rPr>
                <w:rFonts w:ascii="cmr10" w:hAnsi="cmr10" w:cs="Calibri"/>
                <w:color w:val="000000"/>
                <w:sz w:val="24"/>
                <w:szCs w:val="24"/>
              </w:rPr>
              <w:t>0.250</w:t>
            </w:r>
          </w:p>
        </w:tc>
      </w:tr>
      <w:tr w:rsidR="00700BD2" w:rsidTr="000038B2">
        <w:trPr>
          <w:trHeight w:hRule="exact" w:val="86"/>
          <w:jc w:val="center"/>
        </w:trPr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700BD2" w:rsidRDefault="00700BD2" w:rsidP="000038B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700BD2" w:rsidRDefault="00700BD2" w:rsidP="000038B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05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Default="00700BD2" w:rsidP="000038B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05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Default="00700BD2" w:rsidP="000038B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Default="00700BD2" w:rsidP="000038B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Default="00700BD2" w:rsidP="000038B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00BD2" w:rsidRDefault="00700BD2" w:rsidP="000038B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</w:tbl>
    <w:p w:rsidR="00700BD2" w:rsidRDefault="00700BD2" w:rsidP="00700BD2">
      <w:pPr>
        <w:autoSpaceDE w:val="0"/>
        <w:autoSpaceDN w:val="0"/>
        <w:adjustRightInd w:val="0"/>
        <w:spacing w:after="0" w:line="240" w:lineRule="auto"/>
        <w:ind w:left="360" w:right="360"/>
        <w:jc w:val="both"/>
        <w:rPr>
          <w:rFonts w:ascii="cmr10" w:hAnsi="cmr10"/>
          <w:b/>
          <w:sz w:val="20"/>
          <w:szCs w:val="20"/>
        </w:rPr>
      </w:pPr>
    </w:p>
    <w:p w:rsidR="00700BD2" w:rsidRPr="00DD747B" w:rsidRDefault="00700BD2" w:rsidP="00700BD2">
      <w:pPr>
        <w:autoSpaceDE w:val="0"/>
        <w:autoSpaceDN w:val="0"/>
        <w:adjustRightInd w:val="0"/>
        <w:spacing w:after="0" w:line="240" w:lineRule="auto"/>
        <w:ind w:left="360" w:right="360"/>
        <w:jc w:val="both"/>
        <w:rPr>
          <w:rFonts w:ascii="cmr10" w:hAnsi="cmr10"/>
          <w:sz w:val="24"/>
          <w:szCs w:val="24"/>
        </w:rPr>
      </w:pPr>
      <w:r w:rsidRPr="00603375">
        <w:rPr>
          <w:rFonts w:ascii="cmr10" w:hAnsi="cmr10"/>
          <w:b/>
          <w:sz w:val="20"/>
          <w:szCs w:val="20"/>
        </w:rPr>
        <w:t xml:space="preserve">Note: </w:t>
      </w:r>
      <w:r>
        <w:rPr>
          <w:rFonts w:ascii="cmr10" w:hAnsi="cmr10" w:cs="cmr10"/>
          <w:sz w:val="20"/>
          <w:szCs w:val="20"/>
        </w:rPr>
        <w:t xml:space="preserve">In all instances the null hypothesis is that lagged values of the variable indicated should be excluded from the equation indicated. Entries in the column headed </w:t>
      </w:r>
      <w:r w:rsidRPr="0004342A">
        <w:rPr>
          <w:rFonts w:ascii="cmr10" w:hAnsi="cmr10" w:cs="cmr10"/>
          <w:position w:val="-6"/>
          <w:sz w:val="20"/>
          <w:szCs w:val="20"/>
        </w:rPr>
        <w:object w:dxaOrig="108" w:dyaOrig="153">
          <v:shape id="_x0000_i1088" type="#_x0000_t75" style="width:5.25pt;height:7.5pt" o:ole="">
            <v:imagedata r:id="rId93" o:title=""/>
          </v:shape>
          <o:OLEObject Type="Embed" ProgID="Equation.Ribbit" ShapeID="_x0000_i1088" DrawAspect="Content" ObjectID="_1403447615" r:id="rId110"/>
        </w:object>
      </w:r>
      <w:r>
        <w:rPr>
          <w:rFonts w:ascii="Arial" w:hAnsi="Arial" w:cs="Arial"/>
          <w:sz w:val="20"/>
          <w:szCs w:val="20"/>
        </w:rPr>
        <w:t>-</w:t>
      </w:r>
      <w:r w:rsidRPr="00603375">
        <w:rPr>
          <w:rFonts w:ascii="cmr10" w:hAnsi="cmr10" w:cs="cmr10"/>
          <w:sz w:val="20"/>
          <w:szCs w:val="20"/>
        </w:rPr>
        <w:t>value</w:t>
      </w:r>
      <w:r>
        <w:rPr>
          <w:rFonts w:ascii="cmr10" w:hAnsi="cmr10" w:cs="cmr10"/>
          <w:sz w:val="20"/>
          <w:szCs w:val="20"/>
        </w:rPr>
        <w:t xml:space="preserve">s are approximate </w:t>
      </w:r>
      <w:r w:rsidRPr="00B23D33">
        <w:rPr>
          <w:rFonts w:ascii="cmr10" w:hAnsi="cmr10" w:cs="cmr10"/>
          <w:position w:val="-6"/>
          <w:sz w:val="20"/>
          <w:szCs w:val="20"/>
        </w:rPr>
        <w:object w:dxaOrig="826" w:dyaOrig="206">
          <v:shape id="_x0000_i1089" type="#_x0000_t75" style="width:41.25pt;height:10.5pt" o:ole="">
            <v:imagedata r:id="rId111" o:title=""/>
          </v:shape>
          <o:OLEObject Type="Embed" ProgID="Equation.Ribbit" ShapeID="_x0000_i1089" DrawAspect="Content" ObjectID="_1403447616" r:id="rId112"/>
        </w:object>
      </w:r>
      <w:r>
        <w:rPr>
          <w:rFonts w:ascii="cmr10" w:hAnsi="cmr10" w:cs="cmr10"/>
          <w:sz w:val="20"/>
          <w:szCs w:val="20"/>
        </w:rPr>
        <w:t xml:space="preserve"> from an </w:t>
      </w:r>
      <w:r w:rsidRPr="006741CC">
        <w:rPr>
          <w:rFonts w:ascii="cmr10" w:hAnsi="cmr10" w:cs="cmr10"/>
          <w:position w:val="-6"/>
          <w:sz w:val="20"/>
          <w:szCs w:val="20"/>
        </w:rPr>
        <w:object w:dxaOrig="164" w:dyaOrig="216">
          <v:shape id="_x0000_i1090" type="#_x0000_t75" style="width:8.25pt;height:10.5pt" o:ole="">
            <v:imagedata r:id="rId95" o:title=""/>
          </v:shape>
          <o:OLEObject Type="Embed" ProgID="Equation.Ribbit" ShapeID="_x0000_i1090" DrawAspect="Content" ObjectID="_1403447617" r:id="rId113"/>
        </w:object>
      </w:r>
      <w:r>
        <w:rPr>
          <w:rFonts w:ascii="cmr10" w:hAnsi="cmr10" w:cs="cmti10"/>
          <w:i/>
          <w:iCs/>
          <w:sz w:val="20"/>
          <w:szCs w:val="20"/>
        </w:rPr>
        <w:t>-</w:t>
      </w:r>
      <w:r w:rsidRPr="00603375">
        <w:rPr>
          <w:rFonts w:ascii="cmr10" w:hAnsi="cmr10" w:cs="cmr10"/>
          <w:sz w:val="20"/>
          <w:szCs w:val="20"/>
        </w:rPr>
        <w:t xml:space="preserve">version of </w:t>
      </w:r>
      <w:r>
        <w:rPr>
          <w:rFonts w:ascii="cmr10" w:hAnsi="cmr10" w:cs="cmr10"/>
          <w:sz w:val="20"/>
          <w:szCs w:val="20"/>
        </w:rPr>
        <w:t xml:space="preserve">an LM test of the indicated null hypothesis. All tests were performed in a manner consistent with the diagnostic testing framework for smooth transition models outlined by </w:t>
      </w:r>
      <w:proofErr w:type="spellStart"/>
      <w:r w:rsidRPr="00B23D33">
        <w:rPr>
          <w:rFonts w:ascii="cmr10" w:hAnsi="cmr10" w:cs="cmr10"/>
          <w:sz w:val="20"/>
          <w:szCs w:val="20"/>
        </w:rPr>
        <w:t>Eitrheim</w:t>
      </w:r>
      <w:proofErr w:type="spellEnd"/>
      <w:r>
        <w:rPr>
          <w:rFonts w:ascii="cmr10" w:hAnsi="cmr10" w:cs="cmr10"/>
          <w:sz w:val="20"/>
          <w:szCs w:val="20"/>
        </w:rPr>
        <w:t xml:space="preserve"> and </w:t>
      </w:r>
      <w:proofErr w:type="spellStart"/>
      <w:r>
        <w:rPr>
          <w:rFonts w:ascii="cmr10" w:hAnsi="cmr10" w:cs="cmr10"/>
          <w:sz w:val="20"/>
          <w:szCs w:val="20"/>
        </w:rPr>
        <w:t>Ter</w:t>
      </w:r>
      <w:r w:rsidRPr="00B23D33">
        <w:rPr>
          <w:rFonts w:ascii="Arial" w:hAnsi="Arial" w:cs="Arial"/>
          <w:sz w:val="16"/>
          <w:szCs w:val="16"/>
        </w:rPr>
        <w:t>ä</w:t>
      </w:r>
      <w:r>
        <w:rPr>
          <w:rFonts w:ascii="cmr10" w:hAnsi="cmr10" w:cs="cmr10"/>
          <w:sz w:val="20"/>
          <w:szCs w:val="20"/>
        </w:rPr>
        <w:t>svirta</w:t>
      </w:r>
      <w:proofErr w:type="spellEnd"/>
      <w:r>
        <w:rPr>
          <w:rFonts w:ascii="cmr10" w:hAnsi="cmr10" w:cs="cmr10"/>
          <w:sz w:val="20"/>
          <w:szCs w:val="20"/>
        </w:rPr>
        <w:t xml:space="preserve"> (1996)</w:t>
      </w:r>
      <w:r w:rsidRPr="00603375">
        <w:rPr>
          <w:rFonts w:ascii="cmr10" w:hAnsi="cmr10" w:cs="cmr10"/>
          <w:sz w:val="20"/>
          <w:szCs w:val="20"/>
        </w:rPr>
        <w:t>.</w:t>
      </w:r>
      <w:r>
        <w:rPr>
          <w:rFonts w:ascii="cmr10" w:hAnsi="cmr10"/>
          <w:sz w:val="20"/>
          <w:szCs w:val="20"/>
        </w:rPr>
        <w:t xml:space="preserve">    </w:t>
      </w:r>
    </w:p>
    <w:p w:rsidR="00700BD2" w:rsidRDefault="00700BD2" w:rsidP="00700BD2">
      <w:pPr>
        <w:sectPr w:rsidR="00700BD2" w:rsidSect="00D95141">
          <w:pgSz w:w="12240" w:h="15840" w:code="1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700BD2" w:rsidRPr="00CA4A0F" w:rsidRDefault="00700BD2" w:rsidP="00700BD2">
      <w:pPr>
        <w:ind w:left="-90"/>
        <w:jc w:val="center"/>
        <w:rPr>
          <w:rFonts w:ascii="cmr10" w:hAnsi="cmr10"/>
          <w:b/>
          <w:sz w:val="24"/>
          <w:szCs w:val="24"/>
        </w:rPr>
      </w:pPr>
      <w:r w:rsidRPr="00CA4A0F">
        <w:rPr>
          <w:rFonts w:ascii="cmr10" w:hAnsi="cmr10"/>
          <w:b/>
          <w:sz w:val="24"/>
          <w:szCs w:val="24"/>
        </w:rPr>
        <w:lastRenderedPageBreak/>
        <w:t xml:space="preserve">Table </w:t>
      </w:r>
      <w:r>
        <w:rPr>
          <w:rFonts w:ascii="cmr10" w:hAnsi="cmr10"/>
          <w:b/>
          <w:sz w:val="24"/>
          <w:szCs w:val="24"/>
        </w:rPr>
        <w:t>A4</w:t>
      </w:r>
      <w:r w:rsidRPr="00CA4A0F">
        <w:rPr>
          <w:rFonts w:ascii="cmr10" w:hAnsi="cmr10"/>
          <w:b/>
          <w:sz w:val="24"/>
          <w:szCs w:val="24"/>
        </w:rPr>
        <w:t>: SM-VAR Estimation Results</w:t>
      </w:r>
    </w:p>
    <w:tbl>
      <w:tblPr>
        <w:tblStyle w:val="TableGrid"/>
        <w:tblW w:w="0" w:type="auto"/>
        <w:jc w:val="center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176"/>
      </w:tblGrid>
      <w:tr w:rsidR="00700BD2" w:rsidRPr="00431CE0" w:rsidTr="000038B2">
        <w:trPr>
          <w:trHeight w:hRule="exact" w:val="144"/>
          <w:jc w:val="center"/>
        </w:trPr>
        <w:tc>
          <w:tcPr>
            <w:tcW w:w="13176" w:type="dxa"/>
            <w:tcBorders>
              <w:top w:val="double" w:sz="4" w:space="0" w:color="auto"/>
              <w:left w:val="nil"/>
              <w:bottom w:val="nil"/>
              <w:right w:val="nil"/>
            </w:tcBorders>
            <w:vAlign w:val="center"/>
          </w:tcPr>
          <w:p w:rsidR="00700BD2" w:rsidRPr="00431CE0" w:rsidRDefault="00700BD2" w:rsidP="000038B2">
            <w:pPr>
              <w:rPr>
                <w:rFonts w:ascii="cmr10" w:hAnsi="cmr10"/>
                <w:sz w:val="24"/>
                <w:szCs w:val="24"/>
              </w:rPr>
            </w:pPr>
          </w:p>
        </w:tc>
      </w:tr>
      <w:tr w:rsidR="00700BD2" w:rsidRPr="00431CE0" w:rsidTr="000038B2">
        <w:trPr>
          <w:jc w:val="center"/>
        </w:trPr>
        <w:tc>
          <w:tcPr>
            <w:tcW w:w="13176" w:type="dxa"/>
            <w:tcBorders>
              <w:top w:val="nil"/>
              <w:bottom w:val="nil"/>
            </w:tcBorders>
            <w:vAlign w:val="center"/>
          </w:tcPr>
          <w:p w:rsidR="00700BD2" w:rsidRPr="00431CE0" w:rsidRDefault="00700BD2" w:rsidP="000038B2">
            <w:pPr>
              <w:jc w:val="center"/>
              <w:rPr>
                <w:rFonts w:ascii="cmr10" w:hAnsi="cmr10"/>
                <w:sz w:val="24"/>
                <w:szCs w:val="24"/>
              </w:rPr>
            </w:pPr>
            <w:r w:rsidRPr="00431CE0">
              <w:rPr>
                <w:rFonts w:ascii="cmr10" w:hAnsi="cmr10"/>
                <w:sz w:val="24"/>
                <w:szCs w:val="24"/>
              </w:rPr>
              <w:t>Panel A</w:t>
            </w:r>
            <w:r w:rsidRPr="00431CE0">
              <w:rPr>
                <w:rFonts w:ascii="cmr10" w:hAnsi="cmr10" w:cs="Arial"/>
                <w:sz w:val="24"/>
                <w:szCs w:val="24"/>
              </w:rPr>
              <w:t>: Maize</w:t>
            </w:r>
            <w:r>
              <w:rPr>
                <w:rFonts w:ascii="cmr10" w:hAnsi="cmr10" w:cs="Arial"/>
                <w:sz w:val="24"/>
                <w:szCs w:val="24"/>
              </w:rPr>
              <w:t xml:space="preserve"> Price, </w:t>
            </w:r>
            <w:r w:rsidRPr="00431CE0">
              <w:rPr>
                <w:rFonts w:ascii="cmr10" w:hAnsi="cmr10" w:cs="Arial"/>
                <w:position w:val="-8"/>
                <w:sz w:val="24"/>
                <w:szCs w:val="24"/>
              </w:rPr>
              <w:object w:dxaOrig="1786" w:dyaOrig="280">
                <v:shape id="_x0000_i1091" type="#_x0000_t75" style="width:89.25pt;height:13.5pt" o:ole="">
                  <v:imagedata r:id="rId114" o:title=""/>
                </v:shape>
                <o:OLEObject Type="Embed" ProgID="Equation.Ribbit" ShapeID="_x0000_i1091" DrawAspect="Content" ObjectID="_1403447618" r:id="rId115"/>
              </w:object>
            </w:r>
          </w:p>
        </w:tc>
      </w:tr>
      <w:tr w:rsidR="00700BD2" w:rsidRPr="00431CE0" w:rsidTr="000038B2">
        <w:trPr>
          <w:trHeight w:hRule="exact" w:val="144"/>
          <w:jc w:val="center"/>
        </w:trPr>
        <w:tc>
          <w:tcPr>
            <w:tcW w:w="13176" w:type="dxa"/>
            <w:tcBorders>
              <w:top w:val="nil"/>
              <w:left w:val="nil"/>
              <w:bottom w:val="dashed" w:sz="8" w:space="0" w:color="auto"/>
              <w:right w:val="nil"/>
            </w:tcBorders>
            <w:vAlign w:val="center"/>
          </w:tcPr>
          <w:p w:rsidR="00700BD2" w:rsidRDefault="00700BD2" w:rsidP="000038B2">
            <w:pPr>
              <w:jc w:val="both"/>
              <w:rPr>
                <w:rFonts w:ascii="cmr10" w:hAnsi="cmr10"/>
                <w:sz w:val="24"/>
                <w:szCs w:val="24"/>
              </w:rPr>
            </w:pPr>
          </w:p>
        </w:tc>
      </w:tr>
      <w:tr w:rsidR="00700BD2" w:rsidRPr="00431CE0" w:rsidTr="000038B2">
        <w:trPr>
          <w:trHeight w:hRule="exact" w:val="144"/>
          <w:jc w:val="center"/>
        </w:trPr>
        <w:tc>
          <w:tcPr>
            <w:tcW w:w="13176" w:type="dxa"/>
            <w:tcBorders>
              <w:top w:val="dashed" w:sz="8" w:space="0" w:color="auto"/>
              <w:left w:val="nil"/>
              <w:bottom w:val="nil"/>
              <w:right w:val="nil"/>
            </w:tcBorders>
            <w:vAlign w:val="center"/>
          </w:tcPr>
          <w:p w:rsidR="00700BD2" w:rsidRDefault="00700BD2" w:rsidP="000038B2">
            <w:pPr>
              <w:jc w:val="both"/>
              <w:rPr>
                <w:rFonts w:ascii="cmr10" w:hAnsi="cmr10"/>
                <w:sz w:val="24"/>
                <w:szCs w:val="24"/>
              </w:rPr>
            </w:pPr>
          </w:p>
        </w:tc>
      </w:tr>
      <w:tr w:rsidR="00700BD2" w:rsidRPr="00431CE0" w:rsidTr="000038B2">
        <w:trPr>
          <w:jc w:val="center"/>
        </w:trPr>
        <w:tc>
          <w:tcPr>
            <w:tcW w:w="13176" w:type="dxa"/>
            <w:tcBorders>
              <w:top w:val="nil"/>
              <w:bottom w:val="dashed" w:sz="8" w:space="0" w:color="auto"/>
            </w:tcBorders>
            <w:vAlign w:val="center"/>
          </w:tcPr>
          <w:p w:rsidR="00700BD2" w:rsidRDefault="00700BD2" w:rsidP="000038B2">
            <w:pPr>
              <w:rPr>
                <w:rFonts w:ascii="cmr10" w:hAnsi="cmr10"/>
                <w:sz w:val="24"/>
                <w:szCs w:val="24"/>
              </w:rPr>
            </w:pPr>
            <w:r w:rsidRPr="00431CE0">
              <w:rPr>
                <w:rFonts w:ascii="cmr10" w:hAnsi="cmr10"/>
                <w:position w:val="-6"/>
                <w:sz w:val="24"/>
                <w:szCs w:val="24"/>
              </w:rPr>
              <w:object w:dxaOrig="12844" w:dyaOrig="2526">
                <v:shape id="_x0000_i1092" type="#_x0000_t75" style="width:642pt;height:126.75pt" o:ole="">
                  <v:imagedata r:id="rId116" o:title=""/>
                </v:shape>
                <o:OLEObject Type="Embed" ProgID="Equation.Ribbit" ShapeID="_x0000_i1092" DrawAspect="Content" ObjectID="_1403447619" r:id="rId117"/>
              </w:object>
            </w:r>
          </w:p>
        </w:tc>
      </w:tr>
      <w:tr w:rsidR="00700BD2" w:rsidRPr="00431CE0" w:rsidTr="000038B2">
        <w:trPr>
          <w:trHeight w:hRule="exact" w:val="144"/>
          <w:jc w:val="center"/>
        </w:trPr>
        <w:tc>
          <w:tcPr>
            <w:tcW w:w="13176" w:type="dxa"/>
            <w:tcBorders>
              <w:top w:val="dashed" w:sz="8" w:space="0" w:color="auto"/>
              <w:left w:val="nil"/>
              <w:bottom w:val="nil"/>
              <w:right w:val="nil"/>
            </w:tcBorders>
            <w:vAlign w:val="center"/>
          </w:tcPr>
          <w:p w:rsidR="00700BD2" w:rsidRDefault="00700BD2" w:rsidP="000038B2">
            <w:pPr>
              <w:jc w:val="both"/>
              <w:rPr>
                <w:rFonts w:ascii="cmr10" w:hAnsi="cmr10"/>
                <w:sz w:val="24"/>
                <w:szCs w:val="24"/>
              </w:rPr>
            </w:pPr>
          </w:p>
        </w:tc>
      </w:tr>
      <w:tr w:rsidR="00700BD2" w:rsidRPr="00431CE0" w:rsidTr="000038B2">
        <w:trPr>
          <w:jc w:val="center"/>
        </w:trPr>
        <w:tc>
          <w:tcPr>
            <w:tcW w:w="13176" w:type="dxa"/>
            <w:tcBorders>
              <w:top w:val="nil"/>
              <w:bottom w:val="nil"/>
            </w:tcBorders>
            <w:vAlign w:val="center"/>
          </w:tcPr>
          <w:p w:rsidR="00700BD2" w:rsidRPr="00431CE0" w:rsidRDefault="00700BD2" w:rsidP="000038B2">
            <w:pPr>
              <w:jc w:val="center"/>
              <w:rPr>
                <w:rFonts w:ascii="cmr10" w:hAnsi="cmr10"/>
                <w:sz w:val="24"/>
                <w:szCs w:val="24"/>
              </w:rPr>
            </w:pPr>
            <w:r w:rsidRPr="00431CE0">
              <w:rPr>
                <w:rFonts w:ascii="cmr10" w:hAnsi="cmr10"/>
                <w:sz w:val="24"/>
                <w:szCs w:val="24"/>
              </w:rPr>
              <w:t xml:space="preserve">Panel </w:t>
            </w:r>
            <w:r>
              <w:rPr>
                <w:rFonts w:ascii="cmr10" w:hAnsi="cmr10"/>
                <w:sz w:val="24"/>
                <w:szCs w:val="24"/>
              </w:rPr>
              <w:t>B</w:t>
            </w:r>
            <w:r w:rsidRPr="00431CE0">
              <w:rPr>
                <w:rFonts w:ascii="cmr10" w:hAnsi="cmr10" w:cs="Arial"/>
                <w:sz w:val="24"/>
                <w:szCs w:val="24"/>
              </w:rPr>
              <w:t xml:space="preserve">: </w:t>
            </w:r>
            <w:r>
              <w:rPr>
                <w:rFonts w:ascii="cmr10" w:hAnsi="cmr10" w:cs="Arial"/>
                <w:sz w:val="24"/>
                <w:szCs w:val="24"/>
              </w:rPr>
              <w:t xml:space="preserve">Soybean Price, </w:t>
            </w:r>
            <w:r w:rsidRPr="00431CE0">
              <w:rPr>
                <w:rFonts w:ascii="cmr10" w:hAnsi="cmr10" w:cs="Arial"/>
                <w:position w:val="-8"/>
                <w:sz w:val="24"/>
                <w:szCs w:val="24"/>
              </w:rPr>
              <w:object w:dxaOrig="1794" w:dyaOrig="280">
                <v:shape id="_x0000_i1093" type="#_x0000_t75" style="width:90pt;height:13.5pt" o:ole="">
                  <v:imagedata r:id="rId118" o:title=""/>
                </v:shape>
                <o:OLEObject Type="Embed" ProgID="Equation.Ribbit" ShapeID="_x0000_i1093" DrawAspect="Content" ObjectID="_1403447620" r:id="rId119"/>
              </w:object>
            </w:r>
          </w:p>
        </w:tc>
      </w:tr>
      <w:tr w:rsidR="00700BD2" w:rsidRPr="00431CE0" w:rsidTr="000038B2">
        <w:trPr>
          <w:trHeight w:hRule="exact" w:val="144"/>
          <w:jc w:val="center"/>
        </w:trPr>
        <w:tc>
          <w:tcPr>
            <w:tcW w:w="13176" w:type="dxa"/>
            <w:tcBorders>
              <w:top w:val="nil"/>
              <w:left w:val="nil"/>
              <w:bottom w:val="dashed" w:sz="8" w:space="0" w:color="auto"/>
              <w:right w:val="nil"/>
            </w:tcBorders>
            <w:vAlign w:val="center"/>
          </w:tcPr>
          <w:p w:rsidR="00700BD2" w:rsidRDefault="00700BD2" w:rsidP="000038B2">
            <w:pPr>
              <w:jc w:val="both"/>
              <w:rPr>
                <w:rFonts w:ascii="cmr10" w:hAnsi="cmr10"/>
                <w:sz w:val="24"/>
                <w:szCs w:val="24"/>
              </w:rPr>
            </w:pPr>
          </w:p>
        </w:tc>
      </w:tr>
      <w:tr w:rsidR="00700BD2" w:rsidRPr="00431CE0" w:rsidTr="000038B2">
        <w:trPr>
          <w:trHeight w:hRule="exact" w:val="144"/>
          <w:jc w:val="center"/>
        </w:trPr>
        <w:tc>
          <w:tcPr>
            <w:tcW w:w="13176" w:type="dxa"/>
            <w:tcBorders>
              <w:top w:val="dashed" w:sz="8" w:space="0" w:color="auto"/>
              <w:left w:val="nil"/>
              <w:bottom w:val="nil"/>
              <w:right w:val="nil"/>
            </w:tcBorders>
            <w:vAlign w:val="center"/>
          </w:tcPr>
          <w:p w:rsidR="00700BD2" w:rsidRDefault="00700BD2" w:rsidP="000038B2">
            <w:pPr>
              <w:jc w:val="both"/>
              <w:rPr>
                <w:rFonts w:ascii="cmr10" w:hAnsi="cmr10"/>
                <w:sz w:val="24"/>
                <w:szCs w:val="24"/>
              </w:rPr>
            </w:pPr>
          </w:p>
        </w:tc>
      </w:tr>
      <w:tr w:rsidR="00700BD2" w:rsidRPr="00431CE0" w:rsidTr="000038B2">
        <w:trPr>
          <w:jc w:val="center"/>
        </w:trPr>
        <w:tc>
          <w:tcPr>
            <w:tcW w:w="13176" w:type="dxa"/>
            <w:tcBorders>
              <w:top w:val="nil"/>
              <w:bottom w:val="dashed" w:sz="8" w:space="0" w:color="auto"/>
            </w:tcBorders>
            <w:vAlign w:val="center"/>
          </w:tcPr>
          <w:p w:rsidR="00700BD2" w:rsidRPr="00FE65B9" w:rsidRDefault="00700BD2" w:rsidP="000038B2">
            <w:pPr>
              <w:rPr>
                <w:rFonts w:ascii="cmr10" w:hAnsi="cmr10"/>
                <w:position w:val="-6"/>
                <w:sz w:val="24"/>
                <w:szCs w:val="24"/>
              </w:rPr>
            </w:pPr>
            <w:r w:rsidRPr="00431CE0">
              <w:rPr>
                <w:rFonts w:ascii="cmr10" w:hAnsi="cmr10"/>
                <w:position w:val="-6"/>
                <w:sz w:val="24"/>
                <w:szCs w:val="24"/>
              </w:rPr>
              <w:object w:dxaOrig="12344" w:dyaOrig="2626">
                <v:shape id="_x0000_i1094" type="#_x0000_t75" style="width:617.25pt;height:131.25pt" o:ole="">
                  <v:imagedata r:id="rId120" o:title=""/>
                </v:shape>
                <o:OLEObject Type="Embed" ProgID="Equation.Ribbit" ShapeID="_x0000_i1094" DrawAspect="Content" ObjectID="_1403447621" r:id="rId121"/>
              </w:object>
            </w:r>
          </w:p>
        </w:tc>
      </w:tr>
      <w:tr w:rsidR="00700BD2" w:rsidRPr="00431CE0" w:rsidTr="000038B2">
        <w:trPr>
          <w:trHeight w:hRule="exact" w:val="144"/>
          <w:jc w:val="center"/>
        </w:trPr>
        <w:tc>
          <w:tcPr>
            <w:tcW w:w="13176" w:type="dxa"/>
            <w:tcBorders>
              <w:top w:val="dashed" w:sz="8" w:space="0" w:color="auto"/>
              <w:bottom w:val="nil"/>
            </w:tcBorders>
            <w:vAlign w:val="center"/>
          </w:tcPr>
          <w:p w:rsidR="00700BD2" w:rsidRPr="00431CE0" w:rsidRDefault="00700BD2" w:rsidP="000038B2">
            <w:pPr>
              <w:rPr>
                <w:rFonts w:ascii="cmr10" w:hAnsi="cmr10"/>
                <w:position w:val="-6"/>
                <w:sz w:val="24"/>
                <w:szCs w:val="24"/>
              </w:rPr>
            </w:pPr>
          </w:p>
        </w:tc>
      </w:tr>
      <w:tr w:rsidR="00700BD2" w:rsidRPr="00431CE0" w:rsidTr="000038B2">
        <w:trPr>
          <w:jc w:val="center"/>
        </w:trPr>
        <w:tc>
          <w:tcPr>
            <w:tcW w:w="13176" w:type="dxa"/>
            <w:tcBorders>
              <w:top w:val="nil"/>
              <w:bottom w:val="nil"/>
            </w:tcBorders>
            <w:vAlign w:val="center"/>
          </w:tcPr>
          <w:p w:rsidR="00700BD2" w:rsidRPr="00431CE0" w:rsidRDefault="00700BD2" w:rsidP="000038B2">
            <w:pPr>
              <w:jc w:val="center"/>
              <w:rPr>
                <w:rFonts w:ascii="cmr10" w:hAnsi="cmr10"/>
                <w:sz w:val="24"/>
                <w:szCs w:val="24"/>
              </w:rPr>
            </w:pPr>
            <w:r w:rsidRPr="00431CE0">
              <w:rPr>
                <w:rFonts w:ascii="cmr10" w:hAnsi="cmr10"/>
                <w:sz w:val="24"/>
                <w:szCs w:val="24"/>
              </w:rPr>
              <w:t xml:space="preserve">Panel </w:t>
            </w:r>
            <w:r>
              <w:rPr>
                <w:rFonts w:ascii="cmr10" w:hAnsi="cmr10"/>
                <w:sz w:val="24"/>
                <w:szCs w:val="24"/>
              </w:rPr>
              <w:t>C</w:t>
            </w:r>
            <w:r w:rsidRPr="00431CE0">
              <w:rPr>
                <w:rFonts w:ascii="cmr10" w:hAnsi="cmr10" w:cs="Arial"/>
                <w:sz w:val="24"/>
                <w:szCs w:val="24"/>
              </w:rPr>
              <w:t xml:space="preserve">: </w:t>
            </w:r>
            <w:r>
              <w:rPr>
                <w:rFonts w:ascii="cmr10" w:hAnsi="cmr10" w:cs="Arial"/>
                <w:sz w:val="24"/>
                <w:szCs w:val="24"/>
              </w:rPr>
              <w:t xml:space="preserve">Oil Price, </w:t>
            </w:r>
            <w:r w:rsidRPr="00431CE0">
              <w:rPr>
                <w:rFonts w:ascii="cmr10" w:hAnsi="cmr10" w:cs="Arial"/>
                <w:position w:val="-8"/>
                <w:sz w:val="24"/>
                <w:szCs w:val="24"/>
              </w:rPr>
              <w:object w:dxaOrig="1798" w:dyaOrig="280">
                <v:shape id="_x0000_i1095" type="#_x0000_t75" style="width:90pt;height:13.5pt" o:ole="">
                  <v:imagedata r:id="rId122" o:title=""/>
                </v:shape>
                <o:OLEObject Type="Embed" ProgID="Equation.Ribbit" ShapeID="_x0000_i1095" DrawAspect="Content" ObjectID="_1403447622" r:id="rId123"/>
              </w:object>
            </w:r>
          </w:p>
        </w:tc>
      </w:tr>
      <w:tr w:rsidR="00700BD2" w:rsidRPr="00431CE0" w:rsidTr="000038B2">
        <w:trPr>
          <w:trHeight w:hRule="exact" w:val="144"/>
          <w:jc w:val="center"/>
        </w:trPr>
        <w:tc>
          <w:tcPr>
            <w:tcW w:w="13176" w:type="dxa"/>
            <w:tcBorders>
              <w:top w:val="nil"/>
              <w:left w:val="nil"/>
              <w:bottom w:val="dashed" w:sz="8" w:space="0" w:color="auto"/>
              <w:right w:val="nil"/>
            </w:tcBorders>
            <w:vAlign w:val="center"/>
          </w:tcPr>
          <w:p w:rsidR="00700BD2" w:rsidRDefault="00700BD2" w:rsidP="000038B2">
            <w:pPr>
              <w:jc w:val="both"/>
              <w:rPr>
                <w:rFonts w:ascii="cmr10" w:hAnsi="cmr10"/>
                <w:sz w:val="24"/>
                <w:szCs w:val="24"/>
              </w:rPr>
            </w:pPr>
          </w:p>
        </w:tc>
      </w:tr>
      <w:tr w:rsidR="00700BD2" w:rsidRPr="00431CE0" w:rsidTr="000038B2">
        <w:trPr>
          <w:trHeight w:hRule="exact" w:val="144"/>
          <w:jc w:val="center"/>
        </w:trPr>
        <w:tc>
          <w:tcPr>
            <w:tcW w:w="13176" w:type="dxa"/>
            <w:tcBorders>
              <w:top w:val="dashed" w:sz="8" w:space="0" w:color="auto"/>
              <w:left w:val="nil"/>
              <w:bottom w:val="nil"/>
              <w:right w:val="nil"/>
            </w:tcBorders>
            <w:vAlign w:val="center"/>
          </w:tcPr>
          <w:p w:rsidR="00700BD2" w:rsidRDefault="00700BD2" w:rsidP="000038B2">
            <w:pPr>
              <w:jc w:val="both"/>
              <w:rPr>
                <w:rFonts w:ascii="cmr10" w:hAnsi="cmr10"/>
                <w:sz w:val="24"/>
                <w:szCs w:val="24"/>
              </w:rPr>
            </w:pPr>
          </w:p>
        </w:tc>
      </w:tr>
      <w:tr w:rsidR="00700BD2" w:rsidRPr="00431CE0" w:rsidTr="000038B2">
        <w:trPr>
          <w:jc w:val="center"/>
        </w:trPr>
        <w:tc>
          <w:tcPr>
            <w:tcW w:w="13176" w:type="dxa"/>
            <w:tcBorders>
              <w:top w:val="nil"/>
              <w:bottom w:val="single" w:sz="8" w:space="0" w:color="auto"/>
            </w:tcBorders>
            <w:vAlign w:val="center"/>
          </w:tcPr>
          <w:p w:rsidR="00700BD2" w:rsidRDefault="00700BD2" w:rsidP="000038B2">
            <w:pPr>
              <w:rPr>
                <w:rFonts w:ascii="cmr10" w:hAnsi="cmr10"/>
                <w:sz w:val="24"/>
                <w:szCs w:val="24"/>
              </w:rPr>
            </w:pPr>
            <w:r w:rsidRPr="00431CE0">
              <w:rPr>
                <w:rFonts w:ascii="cmr10" w:hAnsi="cmr10"/>
                <w:position w:val="-6"/>
                <w:sz w:val="24"/>
                <w:szCs w:val="24"/>
              </w:rPr>
              <w:object w:dxaOrig="9192" w:dyaOrig="1772">
                <v:shape id="_x0000_i1096" type="#_x0000_t75" style="width:459.75pt;height:88.5pt" o:ole="">
                  <v:imagedata r:id="rId124" o:title=""/>
                </v:shape>
                <o:OLEObject Type="Embed" ProgID="Equation.Ribbit" ShapeID="_x0000_i1096" DrawAspect="Content" ObjectID="_1403447623" r:id="rId125"/>
              </w:object>
            </w:r>
          </w:p>
        </w:tc>
      </w:tr>
    </w:tbl>
    <w:p w:rsidR="00700BD2" w:rsidRDefault="00700BD2" w:rsidP="00700BD2">
      <w:pPr>
        <w:jc w:val="center"/>
        <w:rPr>
          <w:rFonts w:ascii="cmr10" w:hAnsi="cmr10"/>
          <w:sz w:val="24"/>
          <w:szCs w:val="24"/>
        </w:rPr>
      </w:pPr>
    </w:p>
    <w:p w:rsidR="00700BD2" w:rsidRPr="00CA4A0F" w:rsidRDefault="00700BD2" w:rsidP="00700BD2">
      <w:pPr>
        <w:ind w:left="-90"/>
        <w:jc w:val="center"/>
        <w:rPr>
          <w:rFonts w:ascii="cmr10" w:hAnsi="cmr10"/>
          <w:b/>
          <w:sz w:val="24"/>
          <w:szCs w:val="24"/>
        </w:rPr>
      </w:pPr>
      <w:r w:rsidRPr="00CA4A0F">
        <w:rPr>
          <w:rFonts w:ascii="cmr10" w:hAnsi="cmr10"/>
          <w:b/>
          <w:sz w:val="24"/>
          <w:szCs w:val="24"/>
        </w:rPr>
        <w:lastRenderedPageBreak/>
        <w:t xml:space="preserve">Table </w:t>
      </w:r>
      <w:r>
        <w:rPr>
          <w:rFonts w:ascii="cmr10" w:hAnsi="cmr10"/>
          <w:b/>
          <w:sz w:val="24"/>
          <w:szCs w:val="24"/>
        </w:rPr>
        <w:t>A4</w:t>
      </w:r>
      <w:r w:rsidRPr="00CA4A0F">
        <w:rPr>
          <w:rFonts w:ascii="cmr10" w:hAnsi="cmr10"/>
          <w:b/>
          <w:sz w:val="24"/>
          <w:szCs w:val="24"/>
        </w:rPr>
        <w:t>: Continued</w:t>
      </w:r>
    </w:p>
    <w:tbl>
      <w:tblPr>
        <w:tblStyle w:val="TableGrid"/>
        <w:tblW w:w="0" w:type="auto"/>
        <w:jc w:val="center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176"/>
      </w:tblGrid>
      <w:tr w:rsidR="00700BD2" w:rsidRPr="00431CE0" w:rsidTr="000038B2">
        <w:trPr>
          <w:trHeight w:hRule="exact" w:val="144"/>
          <w:jc w:val="center"/>
        </w:trPr>
        <w:tc>
          <w:tcPr>
            <w:tcW w:w="13176" w:type="dxa"/>
            <w:tcBorders>
              <w:top w:val="double" w:sz="4" w:space="0" w:color="auto"/>
              <w:left w:val="nil"/>
              <w:bottom w:val="nil"/>
              <w:right w:val="nil"/>
            </w:tcBorders>
            <w:vAlign w:val="center"/>
          </w:tcPr>
          <w:p w:rsidR="00700BD2" w:rsidRPr="00431CE0" w:rsidRDefault="00700BD2" w:rsidP="000038B2">
            <w:pPr>
              <w:rPr>
                <w:rFonts w:ascii="cmr10" w:hAnsi="cmr10"/>
                <w:sz w:val="24"/>
                <w:szCs w:val="24"/>
              </w:rPr>
            </w:pPr>
          </w:p>
        </w:tc>
      </w:tr>
      <w:tr w:rsidR="00700BD2" w:rsidRPr="00431CE0" w:rsidTr="000038B2">
        <w:trPr>
          <w:jc w:val="center"/>
        </w:trPr>
        <w:tc>
          <w:tcPr>
            <w:tcW w:w="13176" w:type="dxa"/>
            <w:tcBorders>
              <w:top w:val="nil"/>
              <w:bottom w:val="nil"/>
            </w:tcBorders>
            <w:vAlign w:val="center"/>
          </w:tcPr>
          <w:p w:rsidR="00700BD2" w:rsidRPr="00431CE0" w:rsidRDefault="00700BD2" w:rsidP="000038B2">
            <w:pPr>
              <w:jc w:val="center"/>
              <w:rPr>
                <w:rFonts w:ascii="cmr10" w:hAnsi="cmr10"/>
                <w:sz w:val="24"/>
                <w:szCs w:val="24"/>
              </w:rPr>
            </w:pPr>
            <w:r w:rsidRPr="00431CE0">
              <w:rPr>
                <w:rFonts w:ascii="cmr10" w:hAnsi="cmr10"/>
                <w:sz w:val="24"/>
                <w:szCs w:val="24"/>
              </w:rPr>
              <w:t xml:space="preserve">Panel </w:t>
            </w:r>
            <w:r>
              <w:rPr>
                <w:rFonts w:ascii="cmr10" w:hAnsi="cmr10"/>
                <w:sz w:val="24"/>
                <w:szCs w:val="24"/>
              </w:rPr>
              <w:t>D</w:t>
            </w:r>
            <w:r w:rsidRPr="00431CE0">
              <w:rPr>
                <w:rFonts w:ascii="cmr10" w:hAnsi="cmr10" w:cs="Arial"/>
                <w:sz w:val="24"/>
                <w:szCs w:val="24"/>
              </w:rPr>
              <w:t xml:space="preserve">: </w:t>
            </w:r>
            <w:r>
              <w:rPr>
                <w:rFonts w:ascii="cmr10" w:hAnsi="cmr10" w:cs="Arial"/>
                <w:sz w:val="24"/>
                <w:szCs w:val="24"/>
              </w:rPr>
              <w:t xml:space="preserve">Ocean Freight Rate, </w:t>
            </w:r>
            <w:r w:rsidRPr="00431CE0">
              <w:rPr>
                <w:rFonts w:ascii="cmr10" w:hAnsi="cmr10" w:cs="Arial"/>
                <w:position w:val="-8"/>
                <w:sz w:val="24"/>
                <w:szCs w:val="24"/>
              </w:rPr>
              <w:object w:dxaOrig="1800" w:dyaOrig="280">
                <v:shape id="_x0000_i1097" type="#_x0000_t75" style="width:90pt;height:13.5pt" o:ole="">
                  <v:imagedata r:id="rId126" o:title=""/>
                </v:shape>
                <o:OLEObject Type="Embed" ProgID="Equation.Ribbit" ShapeID="_x0000_i1097" DrawAspect="Content" ObjectID="_1403447624" r:id="rId127"/>
              </w:object>
            </w:r>
          </w:p>
        </w:tc>
      </w:tr>
      <w:tr w:rsidR="00700BD2" w:rsidRPr="00431CE0" w:rsidTr="000038B2">
        <w:trPr>
          <w:trHeight w:hRule="exact" w:val="144"/>
          <w:jc w:val="center"/>
        </w:trPr>
        <w:tc>
          <w:tcPr>
            <w:tcW w:w="13176" w:type="dxa"/>
            <w:tcBorders>
              <w:top w:val="nil"/>
              <w:left w:val="nil"/>
              <w:bottom w:val="dashed" w:sz="8" w:space="0" w:color="auto"/>
              <w:right w:val="nil"/>
            </w:tcBorders>
            <w:vAlign w:val="center"/>
          </w:tcPr>
          <w:p w:rsidR="00700BD2" w:rsidRDefault="00700BD2" w:rsidP="000038B2">
            <w:pPr>
              <w:jc w:val="both"/>
              <w:rPr>
                <w:rFonts w:ascii="cmr10" w:hAnsi="cmr10"/>
                <w:sz w:val="24"/>
                <w:szCs w:val="24"/>
              </w:rPr>
            </w:pPr>
          </w:p>
        </w:tc>
      </w:tr>
      <w:tr w:rsidR="00700BD2" w:rsidRPr="00431CE0" w:rsidTr="000038B2">
        <w:trPr>
          <w:trHeight w:hRule="exact" w:val="144"/>
          <w:jc w:val="center"/>
        </w:trPr>
        <w:tc>
          <w:tcPr>
            <w:tcW w:w="13176" w:type="dxa"/>
            <w:tcBorders>
              <w:top w:val="dashed" w:sz="8" w:space="0" w:color="auto"/>
              <w:left w:val="nil"/>
              <w:bottom w:val="nil"/>
              <w:right w:val="nil"/>
            </w:tcBorders>
            <w:vAlign w:val="center"/>
          </w:tcPr>
          <w:p w:rsidR="00700BD2" w:rsidRDefault="00700BD2" w:rsidP="000038B2">
            <w:pPr>
              <w:jc w:val="both"/>
              <w:rPr>
                <w:rFonts w:ascii="cmr10" w:hAnsi="cmr10"/>
                <w:sz w:val="24"/>
                <w:szCs w:val="24"/>
              </w:rPr>
            </w:pPr>
          </w:p>
        </w:tc>
      </w:tr>
      <w:tr w:rsidR="00700BD2" w:rsidRPr="009B7427" w:rsidTr="000038B2">
        <w:trPr>
          <w:jc w:val="center"/>
        </w:trPr>
        <w:tc>
          <w:tcPr>
            <w:tcW w:w="13176" w:type="dxa"/>
            <w:tcBorders>
              <w:top w:val="nil"/>
              <w:bottom w:val="dashed" w:sz="8" w:space="0" w:color="auto"/>
            </w:tcBorders>
            <w:vAlign w:val="center"/>
          </w:tcPr>
          <w:p w:rsidR="00700BD2" w:rsidRDefault="00700BD2" w:rsidP="000038B2">
            <w:pPr>
              <w:rPr>
                <w:rFonts w:ascii="cmr10" w:hAnsi="cmr10"/>
                <w:position w:val="-6"/>
                <w:sz w:val="24"/>
                <w:szCs w:val="24"/>
              </w:rPr>
            </w:pPr>
            <w:r w:rsidRPr="00431CE0">
              <w:rPr>
                <w:rFonts w:ascii="cmr10" w:hAnsi="cmr10"/>
                <w:position w:val="-6"/>
                <w:sz w:val="24"/>
                <w:szCs w:val="24"/>
              </w:rPr>
              <w:object w:dxaOrig="12512" w:dyaOrig="1877">
                <v:shape id="_x0000_i1098" type="#_x0000_t75" style="width:625.5pt;height:94.5pt" o:ole="">
                  <v:imagedata r:id="rId128" o:title=""/>
                </v:shape>
                <o:OLEObject Type="Embed" ProgID="Equation.Ribbit" ShapeID="_x0000_i1098" DrawAspect="Content" ObjectID="_1403447625" r:id="rId129"/>
              </w:object>
            </w:r>
          </w:p>
          <w:p w:rsidR="00700BD2" w:rsidRPr="009B7427" w:rsidRDefault="00700BD2" w:rsidP="000038B2">
            <w:pPr>
              <w:rPr>
                <w:rFonts w:ascii="cmr10" w:hAnsi="cmr10"/>
                <w:position w:val="-6"/>
                <w:sz w:val="24"/>
                <w:szCs w:val="24"/>
              </w:rPr>
            </w:pPr>
          </w:p>
        </w:tc>
      </w:tr>
      <w:tr w:rsidR="00700BD2" w:rsidRPr="00431CE0" w:rsidTr="000038B2">
        <w:trPr>
          <w:trHeight w:hRule="exact" w:val="144"/>
          <w:jc w:val="center"/>
        </w:trPr>
        <w:tc>
          <w:tcPr>
            <w:tcW w:w="13176" w:type="dxa"/>
            <w:tcBorders>
              <w:top w:val="nil"/>
              <w:bottom w:val="nil"/>
            </w:tcBorders>
            <w:vAlign w:val="center"/>
          </w:tcPr>
          <w:p w:rsidR="00700BD2" w:rsidRPr="00431CE0" w:rsidRDefault="00700BD2" w:rsidP="000038B2">
            <w:pPr>
              <w:rPr>
                <w:rFonts w:ascii="cmr10" w:hAnsi="cmr10"/>
                <w:sz w:val="24"/>
                <w:szCs w:val="24"/>
              </w:rPr>
            </w:pPr>
          </w:p>
        </w:tc>
      </w:tr>
      <w:tr w:rsidR="00700BD2" w:rsidRPr="00431CE0" w:rsidTr="000038B2">
        <w:trPr>
          <w:jc w:val="center"/>
        </w:trPr>
        <w:tc>
          <w:tcPr>
            <w:tcW w:w="13176" w:type="dxa"/>
            <w:tcBorders>
              <w:top w:val="nil"/>
              <w:bottom w:val="nil"/>
            </w:tcBorders>
            <w:vAlign w:val="center"/>
          </w:tcPr>
          <w:p w:rsidR="00700BD2" w:rsidRPr="00431CE0" w:rsidRDefault="00700BD2" w:rsidP="000038B2">
            <w:pPr>
              <w:jc w:val="center"/>
              <w:rPr>
                <w:rFonts w:ascii="cmr10" w:hAnsi="cmr10"/>
                <w:sz w:val="24"/>
                <w:szCs w:val="24"/>
              </w:rPr>
            </w:pPr>
            <w:r w:rsidRPr="00431CE0">
              <w:rPr>
                <w:rFonts w:ascii="cmr10" w:hAnsi="cmr10"/>
                <w:sz w:val="24"/>
                <w:szCs w:val="24"/>
              </w:rPr>
              <w:t xml:space="preserve">Panel </w:t>
            </w:r>
            <w:r>
              <w:rPr>
                <w:rFonts w:ascii="cmr10" w:hAnsi="cmr10"/>
                <w:sz w:val="24"/>
                <w:szCs w:val="24"/>
              </w:rPr>
              <w:t>E</w:t>
            </w:r>
            <w:r w:rsidRPr="00431CE0">
              <w:rPr>
                <w:rFonts w:ascii="cmr10" w:hAnsi="cmr10" w:cs="Arial"/>
                <w:sz w:val="24"/>
                <w:szCs w:val="24"/>
              </w:rPr>
              <w:t xml:space="preserve">: </w:t>
            </w:r>
            <w:r>
              <w:rPr>
                <w:rFonts w:ascii="cmr10" w:hAnsi="cmr10" w:cs="Arial"/>
                <w:sz w:val="24"/>
                <w:szCs w:val="24"/>
              </w:rPr>
              <w:t xml:space="preserve">Ethanol, </w:t>
            </w:r>
            <w:r w:rsidRPr="00431CE0">
              <w:rPr>
                <w:rFonts w:ascii="cmr10" w:hAnsi="cmr10" w:cs="Arial"/>
                <w:position w:val="-8"/>
                <w:sz w:val="24"/>
                <w:szCs w:val="24"/>
              </w:rPr>
              <w:object w:dxaOrig="1794" w:dyaOrig="280">
                <v:shape id="_x0000_i1099" type="#_x0000_t75" style="width:90pt;height:13.5pt" o:ole="">
                  <v:imagedata r:id="rId130" o:title=""/>
                </v:shape>
                <o:OLEObject Type="Embed" ProgID="Equation.Ribbit" ShapeID="_x0000_i1099" DrawAspect="Content" ObjectID="_1403447626" r:id="rId131"/>
              </w:object>
            </w:r>
          </w:p>
        </w:tc>
      </w:tr>
      <w:tr w:rsidR="00700BD2" w:rsidRPr="00431CE0" w:rsidTr="000038B2">
        <w:trPr>
          <w:trHeight w:hRule="exact" w:val="144"/>
          <w:jc w:val="center"/>
        </w:trPr>
        <w:tc>
          <w:tcPr>
            <w:tcW w:w="13176" w:type="dxa"/>
            <w:tcBorders>
              <w:top w:val="nil"/>
              <w:left w:val="nil"/>
              <w:bottom w:val="dashed" w:sz="8" w:space="0" w:color="auto"/>
              <w:right w:val="nil"/>
            </w:tcBorders>
            <w:vAlign w:val="center"/>
          </w:tcPr>
          <w:p w:rsidR="00700BD2" w:rsidRDefault="00700BD2" w:rsidP="000038B2">
            <w:pPr>
              <w:jc w:val="both"/>
              <w:rPr>
                <w:rFonts w:ascii="cmr10" w:hAnsi="cmr10"/>
                <w:sz w:val="24"/>
                <w:szCs w:val="24"/>
              </w:rPr>
            </w:pPr>
          </w:p>
        </w:tc>
      </w:tr>
      <w:tr w:rsidR="00700BD2" w:rsidRPr="00431CE0" w:rsidTr="000038B2">
        <w:trPr>
          <w:trHeight w:hRule="exact" w:val="144"/>
          <w:jc w:val="center"/>
        </w:trPr>
        <w:tc>
          <w:tcPr>
            <w:tcW w:w="13176" w:type="dxa"/>
            <w:tcBorders>
              <w:top w:val="dashed" w:sz="8" w:space="0" w:color="auto"/>
              <w:left w:val="nil"/>
              <w:bottom w:val="nil"/>
              <w:right w:val="nil"/>
            </w:tcBorders>
            <w:vAlign w:val="center"/>
          </w:tcPr>
          <w:p w:rsidR="00700BD2" w:rsidRDefault="00700BD2" w:rsidP="000038B2">
            <w:pPr>
              <w:jc w:val="both"/>
              <w:rPr>
                <w:rFonts w:ascii="cmr10" w:hAnsi="cmr10"/>
                <w:sz w:val="24"/>
                <w:szCs w:val="24"/>
              </w:rPr>
            </w:pPr>
          </w:p>
        </w:tc>
      </w:tr>
      <w:tr w:rsidR="00700BD2" w:rsidRPr="00431CE0" w:rsidTr="000038B2">
        <w:trPr>
          <w:jc w:val="center"/>
        </w:trPr>
        <w:tc>
          <w:tcPr>
            <w:tcW w:w="13176" w:type="dxa"/>
            <w:tcBorders>
              <w:top w:val="nil"/>
              <w:bottom w:val="dashed" w:sz="8" w:space="0" w:color="auto"/>
            </w:tcBorders>
            <w:vAlign w:val="center"/>
          </w:tcPr>
          <w:p w:rsidR="00700BD2" w:rsidRDefault="00700BD2" w:rsidP="000038B2">
            <w:pPr>
              <w:rPr>
                <w:rFonts w:ascii="cmr10" w:hAnsi="cmr10"/>
                <w:position w:val="-6"/>
                <w:sz w:val="24"/>
                <w:szCs w:val="24"/>
              </w:rPr>
            </w:pPr>
            <w:r w:rsidRPr="00431CE0">
              <w:rPr>
                <w:rFonts w:ascii="cmr10" w:hAnsi="cmr10"/>
                <w:position w:val="-6"/>
                <w:sz w:val="24"/>
                <w:szCs w:val="24"/>
              </w:rPr>
              <w:object w:dxaOrig="12418" w:dyaOrig="2570">
                <v:shape id="_x0000_i1100" type="#_x0000_t75" style="width:621pt;height:128.25pt" o:ole="">
                  <v:imagedata r:id="rId132" o:title=""/>
                </v:shape>
                <o:OLEObject Type="Embed" ProgID="Equation.Ribbit" ShapeID="_x0000_i1100" DrawAspect="Content" ObjectID="_1403447627" r:id="rId133"/>
              </w:object>
            </w:r>
          </w:p>
          <w:p w:rsidR="00700BD2" w:rsidRDefault="00700BD2" w:rsidP="000038B2">
            <w:pPr>
              <w:rPr>
                <w:rFonts w:ascii="cmr10" w:hAnsi="cmr10"/>
                <w:sz w:val="24"/>
                <w:szCs w:val="24"/>
              </w:rPr>
            </w:pPr>
          </w:p>
        </w:tc>
      </w:tr>
      <w:tr w:rsidR="00700BD2" w:rsidRPr="00431CE0" w:rsidTr="000038B2">
        <w:trPr>
          <w:trHeight w:hRule="exact" w:val="144"/>
          <w:jc w:val="center"/>
        </w:trPr>
        <w:tc>
          <w:tcPr>
            <w:tcW w:w="13176" w:type="dxa"/>
            <w:tcBorders>
              <w:top w:val="dashed" w:sz="8" w:space="0" w:color="auto"/>
              <w:bottom w:val="nil"/>
            </w:tcBorders>
            <w:vAlign w:val="center"/>
          </w:tcPr>
          <w:p w:rsidR="00700BD2" w:rsidRPr="00431CE0" w:rsidRDefault="00700BD2" w:rsidP="000038B2">
            <w:pPr>
              <w:rPr>
                <w:rFonts w:ascii="cmr10" w:hAnsi="cmr10"/>
                <w:sz w:val="24"/>
                <w:szCs w:val="24"/>
              </w:rPr>
            </w:pPr>
          </w:p>
        </w:tc>
      </w:tr>
      <w:tr w:rsidR="00700BD2" w:rsidRPr="00431CE0" w:rsidTr="000038B2">
        <w:trPr>
          <w:jc w:val="center"/>
        </w:trPr>
        <w:tc>
          <w:tcPr>
            <w:tcW w:w="13176" w:type="dxa"/>
            <w:tcBorders>
              <w:top w:val="nil"/>
              <w:bottom w:val="nil"/>
            </w:tcBorders>
            <w:vAlign w:val="center"/>
          </w:tcPr>
          <w:p w:rsidR="00700BD2" w:rsidRPr="00431CE0" w:rsidRDefault="00700BD2" w:rsidP="000038B2">
            <w:pPr>
              <w:jc w:val="center"/>
              <w:rPr>
                <w:rFonts w:ascii="cmr10" w:hAnsi="cmr10"/>
                <w:sz w:val="24"/>
                <w:szCs w:val="24"/>
              </w:rPr>
            </w:pPr>
            <w:r w:rsidRPr="00431CE0">
              <w:rPr>
                <w:rFonts w:ascii="cmr10" w:hAnsi="cmr10"/>
                <w:sz w:val="24"/>
                <w:szCs w:val="24"/>
              </w:rPr>
              <w:t xml:space="preserve">Panel </w:t>
            </w:r>
            <w:r>
              <w:rPr>
                <w:rFonts w:ascii="cmr10" w:hAnsi="cmr10"/>
                <w:sz w:val="24"/>
                <w:szCs w:val="24"/>
              </w:rPr>
              <w:t>F</w:t>
            </w:r>
            <w:r w:rsidRPr="00431CE0">
              <w:rPr>
                <w:rFonts w:ascii="cmr10" w:hAnsi="cmr10" w:cs="Arial"/>
                <w:sz w:val="24"/>
                <w:szCs w:val="24"/>
              </w:rPr>
              <w:t xml:space="preserve">: </w:t>
            </w:r>
            <w:r>
              <w:rPr>
                <w:rFonts w:ascii="cmr10" w:hAnsi="cmr10" w:cs="Arial"/>
                <w:sz w:val="24"/>
                <w:szCs w:val="24"/>
              </w:rPr>
              <w:t xml:space="preserve">Climate Extreme Index, </w:t>
            </w:r>
            <w:r w:rsidRPr="00E279A9">
              <w:rPr>
                <w:rFonts w:ascii="cmr10" w:hAnsi="cmr10" w:cs="Arial"/>
                <w:position w:val="-6"/>
                <w:sz w:val="24"/>
                <w:szCs w:val="24"/>
              </w:rPr>
              <w:object w:dxaOrig="942" w:dyaOrig="242">
                <v:shape id="_x0000_i1101" type="#_x0000_t75" style="width:47.25pt;height:12pt" o:ole="">
                  <v:imagedata r:id="rId134" o:title=""/>
                </v:shape>
                <o:OLEObject Type="Embed" ProgID="Equation.Ribbit" ShapeID="_x0000_i1101" DrawAspect="Content" ObjectID="_1403447628" r:id="rId135"/>
              </w:object>
            </w:r>
          </w:p>
        </w:tc>
      </w:tr>
      <w:tr w:rsidR="00700BD2" w:rsidRPr="00431CE0" w:rsidTr="000038B2">
        <w:trPr>
          <w:trHeight w:hRule="exact" w:val="144"/>
          <w:jc w:val="center"/>
        </w:trPr>
        <w:tc>
          <w:tcPr>
            <w:tcW w:w="13176" w:type="dxa"/>
            <w:tcBorders>
              <w:top w:val="nil"/>
              <w:left w:val="nil"/>
              <w:bottom w:val="dashed" w:sz="8" w:space="0" w:color="auto"/>
              <w:right w:val="nil"/>
            </w:tcBorders>
            <w:vAlign w:val="center"/>
          </w:tcPr>
          <w:p w:rsidR="00700BD2" w:rsidRDefault="00700BD2" w:rsidP="000038B2">
            <w:pPr>
              <w:jc w:val="both"/>
              <w:rPr>
                <w:rFonts w:ascii="cmr10" w:hAnsi="cmr10"/>
                <w:sz w:val="24"/>
                <w:szCs w:val="24"/>
              </w:rPr>
            </w:pPr>
          </w:p>
        </w:tc>
      </w:tr>
      <w:tr w:rsidR="00700BD2" w:rsidRPr="00431CE0" w:rsidTr="000038B2">
        <w:trPr>
          <w:trHeight w:hRule="exact" w:val="144"/>
          <w:jc w:val="center"/>
        </w:trPr>
        <w:tc>
          <w:tcPr>
            <w:tcW w:w="13176" w:type="dxa"/>
            <w:tcBorders>
              <w:top w:val="dashed" w:sz="8" w:space="0" w:color="auto"/>
              <w:left w:val="nil"/>
              <w:bottom w:val="nil"/>
              <w:right w:val="nil"/>
            </w:tcBorders>
            <w:vAlign w:val="center"/>
          </w:tcPr>
          <w:p w:rsidR="00700BD2" w:rsidRDefault="00700BD2" w:rsidP="000038B2">
            <w:pPr>
              <w:jc w:val="both"/>
              <w:rPr>
                <w:rFonts w:ascii="cmr10" w:hAnsi="cmr10"/>
                <w:sz w:val="24"/>
                <w:szCs w:val="24"/>
              </w:rPr>
            </w:pPr>
          </w:p>
        </w:tc>
      </w:tr>
      <w:tr w:rsidR="00700BD2" w:rsidRPr="00431CE0" w:rsidTr="000038B2">
        <w:trPr>
          <w:jc w:val="center"/>
        </w:trPr>
        <w:tc>
          <w:tcPr>
            <w:tcW w:w="13176" w:type="dxa"/>
            <w:tcBorders>
              <w:top w:val="nil"/>
              <w:bottom w:val="nil"/>
            </w:tcBorders>
            <w:vAlign w:val="center"/>
          </w:tcPr>
          <w:p w:rsidR="00700BD2" w:rsidRDefault="00700BD2" w:rsidP="000038B2">
            <w:pPr>
              <w:rPr>
                <w:rFonts w:ascii="cmr10" w:hAnsi="cmr10"/>
                <w:sz w:val="24"/>
                <w:szCs w:val="24"/>
              </w:rPr>
            </w:pPr>
            <w:r w:rsidRPr="008E36D0">
              <w:rPr>
                <w:rFonts w:ascii="cmr10" w:hAnsi="cmr10"/>
                <w:position w:val="-24"/>
                <w:sz w:val="24"/>
                <w:szCs w:val="24"/>
              </w:rPr>
              <w:object w:dxaOrig="6106" w:dyaOrig="606">
                <v:shape id="_x0000_i1102" type="#_x0000_t75" style="width:305.25pt;height:30.75pt" o:ole="">
                  <v:imagedata r:id="rId136" o:title=""/>
                </v:shape>
                <o:OLEObject Type="Embed" ProgID="Equation.Ribbit" ShapeID="_x0000_i1102" DrawAspect="Content" ObjectID="_1403447629" r:id="rId137"/>
              </w:object>
            </w:r>
          </w:p>
        </w:tc>
      </w:tr>
      <w:tr w:rsidR="00700BD2" w:rsidRPr="00431CE0" w:rsidTr="000038B2">
        <w:trPr>
          <w:jc w:val="center"/>
        </w:trPr>
        <w:tc>
          <w:tcPr>
            <w:tcW w:w="13176" w:type="dxa"/>
            <w:tcBorders>
              <w:top w:val="nil"/>
              <w:bottom w:val="single" w:sz="8" w:space="0" w:color="auto"/>
            </w:tcBorders>
            <w:vAlign w:val="center"/>
          </w:tcPr>
          <w:p w:rsidR="00700BD2" w:rsidRPr="00431CE0" w:rsidRDefault="00700BD2" w:rsidP="000038B2">
            <w:pPr>
              <w:rPr>
                <w:rFonts w:ascii="cmr10" w:hAnsi="cmr10"/>
                <w:position w:val="-6"/>
                <w:sz w:val="24"/>
                <w:szCs w:val="24"/>
              </w:rPr>
            </w:pPr>
          </w:p>
        </w:tc>
      </w:tr>
    </w:tbl>
    <w:p w:rsidR="00700BD2" w:rsidRPr="005E4B04" w:rsidRDefault="00700BD2" w:rsidP="00700BD2">
      <w:pPr>
        <w:spacing w:after="0"/>
        <w:rPr>
          <w:rFonts w:ascii="cmr10" w:hAnsi="cmr10"/>
          <w:sz w:val="20"/>
          <w:szCs w:val="20"/>
        </w:rPr>
      </w:pPr>
    </w:p>
    <w:p w:rsidR="00700BD2" w:rsidRDefault="00700BD2" w:rsidP="00700BD2">
      <w:pPr>
        <w:autoSpaceDE w:val="0"/>
        <w:autoSpaceDN w:val="0"/>
        <w:adjustRightInd w:val="0"/>
        <w:spacing w:after="0" w:line="240" w:lineRule="auto"/>
        <w:ind w:left="-90"/>
        <w:jc w:val="both"/>
        <w:rPr>
          <w:rFonts w:ascii="cmr10" w:hAnsi="cmr10" w:cs="cmr10"/>
          <w:sz w:val="20"/>
          <w:szCs w:val="20"/>
        </w:rPr>
      </w:pPr>
      <w:r w:rsidRPr="00603375">
        <w:rPr>
          <w:rFonts w:ascii="cmr10" w:hAnsi="cmr10"/>
          <w:b/>
          <w:sz w:val="20"/>
          <w:szCs w:val="20"/>
        </w:rPr>
        <w:t xml:space="preserve">Note: </w:t>
      </w:r>
      <w:r>
        <w:rPr>
          <w:rFonts w:ascii="cmr10" w:hAnsi="cmr10" w:cs="cmr10"/>
          <w:sz w:val="20"/>
          <w:szCs w:val="20"/>
        </w:rPr>
        <w:t xml:space="preserve">Asymptotic </w:t>
      </w:r>
      <w:proofErr w:type="spellStart"/>
      <w:r>
        <w:rPr>
          <w:rFonts w:ascii="cmr10" w:hAnsi="cmr10" w:cs="cmr10"/>
          <w:sz w:val="20"/>
          <w:szCs w:val="20"/>
        </w:rPr>
        <w:t>heteroskedasticity</w:t>
      </w:r>
      <w:proofErr w:type="spellEnd"/>
      <w:r>
        <w:rPr>
          <w:rFonts w:ascii="cmr10" w:hAnsi="cmr10" w:cs="cmr10"/>
          <w:sz w:val="20"/>
          <w:szCs w:val="20"/>
        </w:rPr>
        <w:t xml:space="preserve"> robust standard errors are given below parameter estimates in parentheses; </w:t>
      </w:r>
      <w:r w:rsidRPr="00354EC2">
        <w:rPr>
          <w:rFonts w:ascii="cmr10" w:hAnsi="cmr10" w:cs="cmr10"/>
          <w:position w:val="-6"/>
          <w:sz w:val="20"/>
          <w:szCs w:val="20"/>
        </w:rPr>
        <w:object w:dxaOrig="232" w:dyaOrig="264">
          <v:shape id="_x0000_i1103" type="#_x0000_t75" style="width:11.25pt;height:13.5pt" o:ole="">
            <v:imagedata r:id="rId138" o:title=""/>
          </v:shape>
          <o:OLEObject Type="Embed" ProgID="Equation.Ribbit" ShapeID="_x0000_i1103" DrawAspect="Content" ObjectID="_1403447630" r:id="rId139"/>
        </w:object>
      </w:r>
      <w:r>
        <w:rPr>
          <w:rFonts w:ascii="cmr10" w:hAnsi="cmr10" w:cs="cmr10"/>
          <w:sz w:val="20"/>
          <w:szCs w:val="20"/>
        </w:rPr>
        <w:t>is the squared correlation</w:t>
      </w:r>
    </w:p>
    <w:p w:rsidR="00700BD2" w:rsidRDefault="00700BD2" w:rsidP="00700BD2">
      <w:pPr>
        <w:autoSpaceDE w:val="0"/>
        <w:autoSpaceDN w:val="0"/>
        <w:adjustRightInd w:val="0"/>
        <w:spacing w:after="0" w:line="240" w:lineRule="auto"/>
        <w:ind w:left="-90"/>
        <w:jc w:val="both"/>
        <w:rPr>
          <w:rFonts w:ascii="cmr10" w:hAnsi="cmr10"/>
          <w:sz w:val="24"/>
          <w:szCs w:val="24"/>
        </w:rPr>
      </w:pPr>
      <w:proofErr w:type="gramStart"/>
      <w:r>
        <w:rPr>
          <w:rFonts w:ascii="cmr10" w:hAnsi="cmr10" w:cs="cmr10"/>
          <w:sz w:val="20"/>
          <w:szCs w:val="20"/>
        </w:rPr>
        <w:t>between</w:t>
      </w:r>
      <w:proofErr w:type="gramEnd"/>
      <w:r>
        <w:rPr>
          <w:rFonts w:ascii="cmr10" w:hAnsi="cmr10" w:cs="cmr10"/>
          <w:sz w:val="20"/>
          <w:szCs w:val="20"/>
        </w:rPr>
        <w:t xml:space="preserve"> actual and fitted values for each equation; </w:t>
      </w:r>
      <w:r w:rsidRPr="00354EC2">
        <w:rPr>
          <w:rFonts w:ascii="cmr10" w:hAnsi="cmr10" w:cs="cmr10"/>
          <w:position w:val="-8"/>
          <w:sz w:val="20"/>
          <w:szCs w:val="20"/>
        </w:rPr>
        <w:object w:dxaOrig="236" w:dyaOrig="242">
          <v:shape id="_x0000_i1104" type="#_x0000_t75" style="width:12pt;height:12pt" o:ole="">
            <v:imagedata r:id="rId140" o:title=""/>
          </v:shape>
          <o:OLEObject Type="Embed" ProgID="Equation.Ribbit" ShapeID="_x0000_i1104" DrawAspect="Content" ObjectID="_1403447631" r:id="rId141"/>
        </w:object>
      </w:r>
      <w:r>
        <w:rPr>
          <w:rFonts w:ascii="cmr10" w:hAnsi="cmr10" w:cs="cmr10"/>
          <w:sz w:val="20"/>
          <w:szCs w:val="20"/>
        </w:rPr>
        <w:t xml:space="preserve"> </w:t>
      </w:r>
      <w:r>
        <w:rPr>
          <w:rFonts w:ascii="cmmi7" w:hAnsi="cmmi7" w:cs="cmmi7"/>
          <w:i/>
          <w:iCs/>
          <w:sz w:val="14"/>
          <w:szCs w:val="14"/>
        </w:rPr>
        <w:t></w:t>
      </w:r>
      <w:r>
        <w:rPr>
          <w:rFonts w:ascii="cmr10" w:hAnsi="cmr10" w:cs="cmr10"/>
          <w:sz w:val="20"/>
          <w:szCs w:val="20"/>
        </w:rPr>
        <w:t xml:space="preserve">denotes the </w:t>
      </w:r>
      <w:r w:rsidRPr="00354EC2">
        <w:rPr>
          <w:rFonts w:ascii="cmr10" w:hAnsi="cmr10" w:cs="cmr10"/>
          <w:position w:val="-6"/>
          <w:sz w:val="20"/>
          <w:szCs w:val="20"/>
        </w:rPr>
        <w:object w:dxaOrig="360" w:dyaOrig="234">
          <v:shape id="_x0000_i1105" type="#_x0000_t75" style="width:18pt;height:12pt" o:ole="">
            <v:imagedata r:id="rId142" o:title=""/>
          </v:shape>
          <o:OLEObject Type="Embed" ProgID="Equation.Ribbit" ShapeID="_x0000_i1105" DrawAspect="Content" ObjectID="_1403447632" r:id="rId143"/>
        </w:object>
      </w:r>
      <w:r>
        <w:rPr>
          <w:rFonts w:ascii="cmr10" w:hAnsi="cmr10" w:cs="cmr10"/>
          <w:sz w:val="20"/>
          <w:szCs w:val="20"/>
        </w:rPr>
        <w:t xml:space="preserve"> </w:t>
      </w:r>
      <w:r>
        <w:rPr>
          <w:rFonts w:ascii="cmmi7" w:hAnsi="cmmi7" w:cs="cmmi7"/>
          <w:i/>
          <w:iCs/>
          <w:sz w:val="14"/>
          <w:szCs w:val="14"/>
        </w:rPr>
        <w:t></w:t>
      </w:r>
      <w:r>
        <w:rPr>
          <w:rFonts w:ascii="cmr10" w:hAnsi="cmr10" w:cs="cmr10"/>
          <w:sz w:val="20"/>
          <w:szCs w:val="20"/>
        </w:rPr>
        <w:t>equation</w:t>
      </w:r>
      <w:r>
        <w:rPr>
          <w:rFonts w:ascii="Arial" w:hAnsi="Arial" w:cs="Arial"/>
          <w:sz w:val="20"/>
          <w:szCs w:val="20"/>
        </w:rPr>
        <w:t>’</w:t>
      </w:r>
      <w:r>
        <w:rPr>
          <w:rFonts w:ascii="cmr10" w:hAnsi="cmr10" w:cs="cmr10"/>
          <w:sz w:val="20"/>
          <w:szCs w:val="20"/>
        </w:rPr>
        <w:t xml:space="preserve">s residual at time </w:t>
      </w:r>
      <w:r w:rsidRPr="00354EC2">
        <w:rPr>
          <w:rFonts w:ascii="cmr10" w:hAnsi="cmr10" w:cs="cmr10"/>
          <w:position w:val="-6"/>
          <w:sz w:val="20"/>
          <w:szCs w:val="20"/>
        </w:rPr>
        <w:object w:dxaOrig="82" w:dyaOrig="208">
          <v:shape id="_x0000_i1106" type="#_x0000_t75" style="width:4.5pt;height:10.5pt" o:ole="">
            <v:imagedata r:id="rId144" o:title=""/>
          </v:shape>
          <o:OLEObject Type="Embed" ProgID="Equation.Ribbit" ShapeID="_x0000_i1106" DrawAspect="Content" ObjectID="_1403447633" r:id="rId145"/>
        </w:object>
      </w:r>
      <w:r>
        <w:rPr>
          <w:rFonts w:ascii="cmr10" w:hAnsi="cmr10" w:cs="cmr10"/>
          <w:sz w:val="20"/>
          <w:szCs w:val="20"/>
        </w:rPr>
        <w:t xml:space="preserve">, </w:t>
      </w:r>
      <w:r w:rsidRPr="00354EC2">
        <w:rPr>
          <w:rFonts w:ascii="cmr10" w:hAnsi="cmr10" w:cs="cmr10"/>
          <w:position w:val="-6"/>
          <w:sz w:val="20"/>
          <w:szCs w:val="20"/>
        </w:rPr>
        <w:object w:dxaOrig="1018" w:dyaOrig="218">
          <v:shape id="_x0000_i1107" type="#_x0000_t75" style="width:51pt;height:10.5pt" o:ole="">
            <v:imagedata r:id="rId146" o:title=""/>
          </v:shape>
          <o:OLEObject Type="Embed" ProgID="Equation.Ribbit" ShapeID="_x0000_i1107" DrawAspect="Content" ObjectID="_1403447634" r:id="rId147"/>
        </w:object>
      </w:r>
      <w:r>
        <w:rPr>
          <w:rFonts w:ascii="cmr10" w:hAnsi="cmr10" w:cs="cmr10"/>
          <w:sz w:val="20"/>
          <w:szCs w:val="20"/>
        </w:rPr>
        <w:t>.</w:t>
      </w:r>
    </w:p>
    <w:p w:rsidR="00700BD2" w:rsidRDefault="00700BD2" w:rsidP="00700BD2">
      <w:pPr>
        <w:sectPr w:rsidR="00700BD2" w:rsidSect="00D95141">
          <w:pgSz w:w="15840" w:h="12240" w:orient="landscape" w:code="1"/>
          <w:pgMar w:top="1152" w:right="1440" w:bottom="1152" w:left="1440" w:header="720" w:footer="720" w:gutter="0"/>
          <w:cols w:space="720"/>
          <w:titlePg/>
          <w:docGrid w:linePitch="360"/>
        </w:sectPr>
      </w:pPr>
    </w:p>
    <w:p w:rsidR="00700BD2" w:rsidRPr="000B4EFF" w:rsidRDefault="00700BD2" w:rsidP="00700BD2">
      <w:pPr>
        <w:ind w:left="-90" w:right="360"/>
        <w:rPr>
          <w:rFonts w:ascii="cmr10" w:hAnsi="cmr10"/>
          <w:b/>
          <w:sz w:val="24"/>
          <w:szCs w:val="24"/>
        </w:rPr>
      </w:pPr>
      <w:r w:rsidRPr="000B4EFF">
        <w:rPr>
          <w:rFonts w:ascii="cmr10" w:hAnsi="cmr10"/>
          <w:b/>
          <w:sz w:val="24"/>
          <w:szCs w:val="24"/>
        </w:rPr>
        <w:lastRenderedPageBreak/>
        <w:t xml:space="preserve">Table </w:t>
      </w:r>
      <w:r>
        <w:rPr>
          <w:rFonts w:ascii="cmr10" w:hAnsi="cmr10"/>
          <w:b/>
          <w:sz w:val="24"/>
          <w:szCs w:val="24"/>
        </w:rPr>
        <w:t>A5</w:t>
      </w:r>
      <w:r>
        <w:rPr>
          <w:rFonts w:ascii="cmr10" w:hAnsi="cmr10"/>
          <w:b/>
          <w:sz w:val="24"/>
          <w:szCs w:val="24"/>
        </w:rPr>
        <w:t>:</w:t>
      </w:r>
      <w:r w:rsidRPr="000B4EFF">
        <w:rPr>
          <w:rFonts w:ascii="cmr10" w:hAnsi="cmr10"/>
          <w:b/>
          <w:sz w:val="24"/>
          <w:szCs w:val="24"/>
        </w:rPr>
        <w:t xml:space="preserve"> </w:t>
      </w:r>
      <w:r>
        <w:rPr>
          <w:rFonts w:ascii="cmr10" w:hAnsi="cmr10" w:cs="cmbx10"/>
          <w:b/>
          <w:bCs/>
          <w:sz w:val="24"/>
          <w:szCs w:val="24"/>
        </w:rPr>
        <w:t>SM-VAR Summary Statistics</w:t>
      </w:r>
      <w:r w:rsidRPr="000B4EFF">
        <w:rPr>
          <w:rFonts w:ascii="cmr10" w:hAnsi="cmr10" w:cs="cmbx10"/>
          <w:b/>
          <w:bCs/>
          <w:sz w:val="24"/>
          <w:szCs w:val="24"/>
        </w:rPr>
        <w:t>.</w:t>
      </w:r>
      <w:r w:rsidRPr="000B4EFF">
        <w:rPr>
          <w:rFonts w:ascii="cmr10" w:hAnsi="cmr10"/>
          <w:b/>
          <w:sz w:val="24"/>
          <w:szCs w:val="24"/>
        </w:rPr>
        <w:t xml:space="preserve"> </w:t>
      </w:r>
    </w:p>
    <w:tbl>
      <w:tblPr>
        <w:tblStyle w:val="TableGrid"/>
        <w:tblW w:w="0" w:type="auto"/>
        <w:jc w:val="center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700BD2" w:rsidRPr="00431CE0" w:rsidTr="000038B2">
        <w:trPr>
          <w:trHeight w:hRule="exact" w:val="144"/>
          <w:jc w:val="center"/>
        </w:trPr>
        <w:tc>
          <w:tcPr>
            <w:tcW w:w="9576" w:type="dxa"/>
            <w:tcBorders>
              <w:top w:val="double" w:sz="6" w:space="0" w:color="auto"/>
              <w:left w:val="nil"/>
              <w:bottom w:val="nil"/>
              <w:right w:val="nil"/>
            </w:tcBorders>
            <w:vAlign w:val="center"/>
          </w:tcPr>
          <w:p w:rsidR="00700BD2" w:rsidRDefault="00700BD2" w:rsidP="000038B2">
            <w:pPr>
              <w:rPr>
                <w:rFonts w:ascii="cmr10" w:hAnsi="cmr10"/>
                <w:sz w:val="24"/>
                <w:szCs w:val="24"/>
              </w:rPr>
            </w:pPr>
          </w:p>
        </w:tc>
      </w:tr>
      <w:tr w:rsidR="00700BD2" w:rsidRPr="00431CE0" w:rsidTr="000038B2">
        <w:trPr>
          <w:trHeight w:hRule="exact" w:val="144"/>
          <w:jc w:val="center"/>
        </w:trPr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0BD2" w:rsidRDefault="00700BD2" w:rsidP="000038B2">
            <w:pPr>
              <w:rPr>
                <w:rFonts w:ascii="cmr10" w:hAnsi="cmr10"/>
                <w:sz w:val="24"/>
                <w:szCs w:val="24"/>
              </w:rPr>
            </w:pPr>
          </w:p>
        </w:tc>
      </w:tr>
      <w:tr w:rsidR="00700BD2" w:rsidRPr="00431CE0" w:rsidTr="000038B2">
        <w:trPr>
          <w:jc w:val="center"/>
        </w:trPr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0BD2" w:rsidRDefault="00700BD2" w:rsidP="000038B2">
            <w:pPr>
              <w:jc w:val="center"/>
              <w:rPr>
                <w:rFonts w:ascii="cmr10" w:hAnsi="cmr10"/>
                <w:sz w:val="24"/>
                <w:szCs w:val="24"/>
              </w:rPr>
            </w:pPr>
          </w:p>
        </w:tc>
      </w:tr>
      <w:tr w:rsidR="00700BD2" w:rsidRPr="00431CE0" w:rsidTr="000038B2">
        <w:trPr>
          <w:jc w:val="center"/>
        </w:trPr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0BD2" w:rsidRDefault="00700BD2" w:rsidP="000038B2">
            <w:pPr>
              <w:jc w:val="center"/>
              <w:rPr>
                <w:rFonts w:ascii="cmr10" w:hAnsi="cmr10"/>
                <w:sz w:val="24"/>
                <w:szCs w:val="24"/>
              </w:rPr>
            </w:pPr>
            <w:r w:rsidRPr="00AD0E4D">
              <w:rPr>
                <w:rFonts w:ascii="cmr10" w:hAnsi="cmr10"/>
                <w:position w:val="-8"/>
                <w:sz w:val="24"/>
                <w:szCs w:val="24"/>
              </w:rPr>
              <w:object w:dxaOrig="2426" w:dyaOrig="255">
                <v:shape id="_x0000_i1108" type="#_x0000_t75" style="width:121.5pt;height:13.5pt" o:ole="">
                  <v:imagedata r:id="rId148" o:title=""/>
                </v:shape>
                <o:OLEObject Type="Embed" ProgID="Equation.Ribbit" ShapeID="_x0000_i1108" DrawAspect="Content" ObjectID="_1403447635" r:id="rId149"/>
              </w:object>
            </w:r>
            <w:r>
              <w:rPr>
                <w:rFonts w:ascii="cmr10" w:hAnsi="cmr10"/>
                <w:sz w:val="24"/>
                <w:szCs w:val="24"/>
              </w:rPr>
              <w:t>,</w:t>
            </w:r>
          </w:p>
        </w:tc>
      </w:tr>
      <w:tr w:rsidR="00700BD2" w:rsidRPr="00431CE0" w:rsidTr="000038B2">
        <w:trPr>
          <w:trHeight w:val="432"/>
          <w:jc w:val="center"/>
        </w:trPr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0BD2" w:rsidRDefault="00700BD2" w:rsidP="000038B2">
            <w:pPr>
              <w:jc w:val="both"/>
              <w:rPr>
                <w:rFonts w:ascii="cmr10" w:hAnsi="cmr10"/>
                <w:sz w:val="24"/>
                <w:szCs w:val="24"/>
              </w:rPr>
            </w:pPr>
          </w:p>
        </w:tc>
      </w:tr>
      <w:tr w:rsidR="00700BD2" w:rsidRPr="00431CE0" w:rsidTr="000038B2">
        <w:trPr>
          <w:jc w:val="center"/>
        </w:trPr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0BD2" w:rsidRDefault="00700BD2" w:rsidP="000038B2">
            <w:pPr>
              <w:jc w:val="both"/>
              <w:rPr>
                <w:rFonts w:ascii="cmr10" w:hAnsi="cmr10"/>
                <w:sz w:val="24"/>
                <w:szCs w:val="24"/>
              </w:rPr>
            </w:pPr>
            <w:r>
              <w:rPr>
                <w:rFonts w:ascii="cmr10" w:hAnsi="cmr10"/>
                <w:sz w:val="24"/>
                <w:szCs w:val="24"/>
              </w:rPr>
              <w:t xml:space="preserve">                          </w:t>
            </w:r>
            <w:r w:rsidRPr="00812B5B">
              <w:rPr>
                <w:rFonts w:ascii="cmr10" w:hAnsi="cmr10"/>
                <w:position w:val="-8"/>
                <w:sz w:val="24"/>
                <w:szCs w:val="24"/>
              </w:rPr>
              <w:object w:dxaOrig="2412" w:dyaOrig="259">
                <v:shape id="_x0000_i1109" type="#_x0000_t75" style="width:120.75pt;height:12.75pt" o:ole="">
                  <v:imagedata r:id="rId150" o:title=""/>
                </v:shape>
                <o:OLEObject Type="Embed" ProgID="Equation.Ribbit" ShapeID="_x0000_i1109" DrawAspect="Content" ObjectID="_1403447636" r:id="rId151"/>
              </w:object>
            </w:r>
            <w:r>
              <w:rPr>
                <w:rFonts w:ascii="cmr10" w:hAnsi="cmr10"/>
                <w:sz w:val="24"/>
                <w:szCs w:val="24"/>
              </w:rPr>
              <w:t xml:space="preserve">, </w:t>
            </w:r>
            <w:r w:rsidRPr="00812B5B">
              <w:rPr>
                <w:rFonts w:ascii="cmr10" w:hAnsi="cmr10"/>
                <w:position w:val="-6"/>
                <w:sz w:val="24"/>
                <w:szCs w:val="24"/>
              </w:rPr>
              <w:object w:dxaOrig="1988" w:dyaOrig="255">
                <v:shape id="_x0000_i1110" type="#_x0000_t75" style="width:99pt;height:13.5pt" o:ole="">
                  <v:imagedata r:id="rId152" o:title=""/>
                </v:shape>
                <o:OLEObject Type="Embed" ProgID="Equation.Ribbit" ShapeID="_x0000_i1110" DrawAspect="Content" ObjectID="_1403447637" r:id="rId153"/>
              </w:object>
            </w:r>
            <w:r>
              <w:rPr>
                <w:rFonts w:ascii="cmr10" w:hAnsi="cmr10"/>
                <w:sz w:val="24"/>
                <w:szCs w:val="24"/>
              </w:rPr>
              <w:t>,</w:t>
            </w:r>
          </w:p>
        </w:tc>
      </w:tr>
      <w:tr w:rsidR="00700BD2" w:rsidRPr="00431CE0" w:rsidTr="000038B2">
        <w:trPr>
          <w:trHeight w:hRule="exact" w:val="432"/>
          <w:jc w:val="center"/>
        </w:trPr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0BD2" w:rsidRDefault="00700BD2" w:rsidP="000038B2">
            <w:pPr>
              <w:jc w:val="both"/>
              <w:rPr>
                <w:rFonts w:ascii="cmr10" w:hAnsi="cmr10"/>
                <w:sz w:val="24"/>
                <w:szCs w:val="24"/>
              </w:rPr>
            </w:pPr>
          </w:p>
        </w:tc>
      </w:tr>
      <w:tr w:rsidR="00700BD2" w:rsidRPr="00431CE0" w:rsidTr="000038B2">
        <w:trPr>
          <w:jc w:val="center"/>
        </w:trPr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0BD2" w:rsidRDefault="00700BD2" w:rsidP="000038B2">
            <w:pPr>
              <w:jc w:val="both"/>
              <w:rPr>
                <w:rFonts w:ascii="cmr10" w:hAnsi="cmr10"/>
                <w:sz w:val="24"/>
                <w:szCs w:val="24"/>
              </w:rPr>
            </w:pPr>
            <w:r>
              <w:rPr>
                <w:rFonts w:ascii="cmr10" w:hAnsi="cmr10"/>
                <w:sz w:val="24"/>
                <w:szCs w:val="24"/>
              </w:rPr>
              <w:t xml:space="preserve">                          </w:t>
            </w:r>
            <w:r w:rsidRPr="00812B5B">
              <w:rPr>
                <w:rFonts w:ascii="cmr10" w:hAnsi="cmr10"/>
                <w:position w:val="-10"/>
                <w:sz w:val="24"/>
                <w:szCs w:val="24"/>
              </w:rPr>
              <w:object w:dxaOrig="2498" w:dyaOrig="274">
                <v:shape id="_x0000_i1111" type="#_x0000_t75" style="width:125.25pt;height:13.5pt" o:ole="">
                  <v:imagedata r:id="rId154" o:title=""/>
                </v:shape>
                <o:OLEObject Type="Embed" ProgID="Equation.Ribbit" ShapeID="_x0000_i1111" DrawAspect="Content" ObjectID="_1403447638" r:id="rId155"/>
              </w:object>
            </w:r>
            <w:r>
              <w:rPr>
                <w:rFonts w:ascii="cmr10" w:hAnsi="cmr10"/>
                <w:sz w:val="24"/>
                <w:szCs w:val="24"/>
              </w:rPr>
              <w:t xml:space="preserve">, </w:t>
            </w:r>
            <w:r w:rsidRPr="00812B5B">
              <w:rPr>
                <w:rFonts w:ascii="cmr10" w:hAnsi="cmr10"/>
                <w:position w:val="-8"/>
                <w:sz w:val="24"/>
                <w:szCs w:val="24"/>
              </w:rPr>
              <w:object w:dxaOrig="2088" w:dyaOrig="272">
                <v:shape id="_x0000_i1112" type="#_x0000_t75" style="width:104.25pt;height:13.5pt" o:ole="">
                  <v:imagedata r:id="rId156" o:title=""/>
                </v:shape>
                <o:OLEObject Type="Embed" ProgID="Equation.Ribbit" ShapeID="_x0000_i1112" DrawAspect="Content" ObjectID="_1403447639" r:id="rId157"/>
              </w:object>
            </w:r>
            <w:r>
              <w:rPr>
                <w:rFonts w:ascii="cmr10" w:hAnsi="cmr10"/>
                <w:sz w:val="24"/>
                <w:szCs w:val="24"/>
              </w:rPr>
              <w:t xml:space="preserve">  </w:t>
            </w:r>
          </w:p>
        </w:tc>
      </w:tr>
      <w:tr w:rsidR="00700BD2" w:rsidRPr="00431CE0" w:rsidTr="000038B2">
        <w:trPr>
          <w:trHeight w:val="432"/>
          <w:jc w:val="center"/>
        </w:trPr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0BD2" w:rsidRDefault="00700BD2" w:rsidP="000038B2">
            <w:pPr>
              <w:jc w:val="both"/>
              <w:rPr>
                <w:rFonts w:ascii="cmr10" w:hAnsi="cmr10"/>
                <w:sz w:val="24"/>
                <w:szCs w:val="24"/>
              </w:rPr>
            </w:pPr>
          </w:p>
        </w:tc>
      </w:tr>
      <w:tr w:rsidR="00700BD2" w:rsidRPr="00431CE0" w:rsidTr="000038B2">
        <w:trPr>
          <w:jc w:val="center"/>
        </w:trPr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0BD2" w:rsidRDefault="00700BD2" w:rsidP="000038B2">
            <w:pPr>
              <w:jc w:val="center"/>
              <w:rPr>
                <w:rFonts w:ascii="cmr10" w:hAnsi="cmr10"/>
                <w:sz w:val="24"/>
                <w:szCs w:val="24"/>
              </w:rPr>
            </w:pPr>
            <w:r w:rsidRPr="00094965">
              <w:rPr>
                <w:rFonts w:ascii="cmr10" w:hAnsi="cmr10"/>
                <w:position w:val="-6"/>
                <w:sz w:val="24"/>
                <w:szCs w:val="24"/>
              </w:rPr>
              <w:object w:dxaOrig="1119" w:dyaOrig="350">
                <v:shape id="_x0000_i1113" type="#_x0000_t75" style="width:55.5pt;height:17.25pt" o:ole="">
                  <v:imagedata r:id="rId158" o:title=""/>
                </v:shape>
                <o:OLEObject Type="Embed" ProgID="Equation.Ribbit" ShapeID="_x0000_i1113" DrawAspect="Content" ObjectID="_1403447640" r:id="rId159"/>
              </w:object>
            </w:r>
            <w:r>
              <w:rPr>
                <w:rFonts w:ascii="cmr10" w:hAnsi="cmr10"/>
                <w:sz w:val="24"/>
                <w:szCs w:val="24"/>
              </w:rPr>
              <w:t xml:space="preserve">, </w:t>
            </w:r>
            <w:r w:rsidRPr="00484F9E">
              <w:rPr>
                <w:rFonts w:ascii="cmr10" w:hAnsi="cmr10"/>
                <w:position w:val="-6"/>
                <w:sz w:val="24"/>
                <w:szCs w:val="24"/>
              </w:rPr>
              <w:object w:dxaOrig="1192" w:dyaOrig="350">
                <v:shape id="_x0000_i1114" type="#_x0000_t75" style="width:59.25pt;height:17.25pt" o:ole="">
                  <v:imagedata r:id="rId160" o:title=""/>
                </v:shape>
                <o:OLEObject Type="Embed" ProgID="Equation.Ribbit" ShapeID="_x0000_i1114" DrawAspect="Content" ObjectID="_1403447641" r:id="rId161"/>
              </w:object>
            </w:r>
            <w:r>
              <w:rPr>
                <w:rFonts w:ascii="cmr10" w:hAnsi="cmr10"/>
                <w:sz w:val="24"/>
                <w:szCs w:val="24"/>
              </w:rPr>
              <w:t xml:space="preserve"> </w:t>
            </w:r>
          </w:p>
        </w:tc>
      </w:tr>
      <w:tr w:rsidR="00700BD2" w:rsidRPr="00431CE0" w:rsidTr="000038B2">
        <w:trPr>
          <w:trHeight w:val="432"/>
          <w:jc w:val="center"/>
        </w:trPr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0BD2" w:rsidRDefault="00700BD2" w:rsidP="000038B2">
            <w:pPr>
              <w:jc w:val="both"/>
              <w:rPr>
                <w:rFonts w:ascii="cmr10" w:hAnsi="cmr10"/>
                <w:sz w:val="24"/>
                <w:szCs w:val="24"/>
              </w:rPr>
            </w:pPr>
          </w:p>
        </w:tc>
      </w:tr>
      <w:tr w:rsidR="00700BD2" w:rsidRPr="00431CE0" w:rsidTr="000038B2">
        <w:trPr>
          <w:jc w:val="center"/>
        </w:trPr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0BD2" w:rsidRDefault="00700BD2" w:rsidP="000038B2">
            <w:pPr>
              <w:jc w:val="both"/>
              <w:rPr>
                <w:rFonts w:ascii="cmr10" w:hAnsi="cmr10"/>
                <w:sz w:val="24"/>
                <w:szCs w:val="24"/>
              </w:rPr>
            </w:pPr>
            <w:r>
              <w:rPr>
                <w:rFonts w:ascii="cmr10" w:hAnsi="cmr10"/>
                <w:sz w:val="24"/>
                <w:szCs w:val="24"/>
              </w:rPr>
              <w:t xml:space="preserve">System Covariance Matrix: </w:t>
            </w:r>
          </w:p>
        </w:tc>
      </w:tr>
      <w:tr w:rsidR="00700BD2" w:rsidRPr="00431CE0" w:rsidTr="000038B2">
        <w:trPr>
          <w:jc w:val="center"/>
        </w:trPr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0BD2" w:rsidRDefault="00700BD2" w:rsidP="000038B2">
            <w:pPr>
              <w:jc w:val="both"/>
              <w:rPr>
                <w:rFonts w:ascii="cmr10" w:hAnsi="cmr10"/>
                <w:sz w:val="24"/>
                <w:szCs w:val="24"/>
              </w:rPr>
            </w:pPr>
          </w:p>
        </w:tc>
      </w:tr>
      <w:tr w:rsidR="00700BD2" w:rsidRPr="00431CE0" w:rsidTr="000038B2">
        <w:trPr>
          <w:jc w:val="center"/>
        </w:trPr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0BD2" w:rsidRDefault="00700BD2" w:rsidP="000038B2">
            <w:pPr>
              <w:jc w:val="both"/>
              <w:rPr>
                <w:rFonts w:ascii="cmr10" w:hAnsi="cmr10"/>
                <w:sz w:val="24"/>
                <w:szCs w:val="24"/>
              </w:rPr>
            </w:pPr>
          </w:p>
        </w:tc>
      </w:tr>
      <w:tr w:rsidR="00700BD2" w:rsidRPr="00431CE0" w:rsidTr="000038B2">
        <w:trPr>
          <w:jc w:val="center"/>
        </w:trPr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0BD2" w:rsidRDefault="00700BD2" w:rsidP="000038B2">
            <w:pPr>
              <w:jc w:val="center"/>
              <w:rPr>
                <w:rFonts w:ascii="cmr10" w:hAnsi="cmr10"/>
                <w:sz w:val="24"/>
                <w:szCs w:val="24"/>
              </w:rPr>
            </w:pPr>
            <w:r w:rsidRPr="00467CD0">
              <w:rPr>
                <w:rFonts w:ascii="cmr10" w:hAnsi="cmr10"/>
                <w:position w:val="-6"/>
                <w:sz w:val="24"/>
                <w:szCs w:val="24"/>
              </w:rPr>
              <w:object w:dxaOrig="1132" w:dyaOrig="308">
                <v:shape id="_x0000_i1115" type="#_x0000_t75" style="width:57pt;height:15.75pt" o:ole="">
                  <v:imagedata r:id="rId162" o:title=""/>
                </v:shape>
                <o:OLEObject Type="Embed" ProgID="Equation.Ribbit" ShapeID="_x0000_i1115" DrawAspect="Content" ObjectID="_1403447642" r:id="rId163"/>
              </w:object>
            </w:r>
            <w:r>
              <w:rPr>
                <w:rFonts w:ascii="cmr10" w:hAnsi="cmr10"/>
                <w:sz w:val="24"/>
                <w:szCs w:val="24"/>
              </w:rPr>
              <w:t>, where</w:t>
            </w:r>
          </w:p>
        </w:tc>
      </w:tr>
      <w:tr w:rsidR="00700BD2" w:rsidRPr="00431CE0" w:rsidTr="000038B2">
        <w:trPr>
          <w:jc w:val="center"/>
        </w:trPr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0BD2" w:rsidRDefault="00700BD2" w:rsidP="000038B2">
            <w:pPr>
              <w:jc w:val="both"/>
              <w:rPr>
                <w:rFonts w:ascii="cmr10" w:hAnsi="cmr10"/>
                <w:sz w:val="24"/>
                <w:szCs w:val="24"/>
              </w:rPr>
            </w:pPr>
          </w:p>
        </w:tc>
      </w:tr>
      <w:tr w:rsidR="00700BD2" w:rsidRPr="00431CE0" w:rsidTr="000038B2">
        <w:trPr>
          <w:jc w:val="center"/>
        </w:trPr>
        <w:tc>
          <w:tcPr>
            <w:tcW w:w="9576" w:type="dxa"/>
            <w:tcBorders>
              <w:top w:val="nil"/>
              <w:bottom w:val="nil"/>
            </w:tcBorders>
            <w:vAlign w:val="center"/>
          </w:tcPr>
          <w:p w:rsidR="00700BD2" w:rsidRDefault="00700BD2" w:rsidP="000038B2">
            <w:pPr>
              <w:rPr>
                <w:rFonts w:ascii="cmr10" w:hAnsi="cmr10"/>
                <w:sz w:val="24"/>
                <w:szCs w:val="24"/>
              </w:rPr>
            </w:pPr>
          </w:p>
        </w:tc>
      </w:tr>
      <w:tr w:rsidR="00700BD2" w:rsidRPr="00431CE0" w:rsidTr="000038B2">
        <w:trPr>
          <w:jc w:val="center"/>
        </w:trPr>
        <w:tc>
          <w:tcPr>
            <w:tcW w:w="9576" w:type="dxa"/>
            <w:tcBorders>
              <w:top w:val="nil"/>
              <w:bottom w:val="nil"/>
            </w:tcBorders>
            <w:vAlign w:val="center"/>
          </w:tcPr>
          <w:p w:rsidR="00700BD2" w:rsidRDefault="00700BD2" w:rsidP="000038B2">
            <w:pPr>
              <w:jc w:val="center"/>
              <w:rPr>
                <w:rFonts w:ascii="cmr10" w:hAnsi="cmr10"/>
                <w:position w:val="-6"/>
                <w:sz w:val="24"/>
                <w:szCs w:val="24"/>
              </w:rPr>
            </w:pPr>
            <w:r w:rsidRPr="00E46AC0">
              <w:rPr>
                <w:rFonts w:ascii="cmr10" w:hAnsi="cmr10"/>
                <w:position w:val="-82"/>
                <w:sz w:val="24"/>
                <w:szCs w:val="24"/>
              </w:rPr>
              <w:object w:dxaOrig="7278" w:dyaOrig="2000">
                <v:shape id="_x0000_i1116" type="#_x0000_t75" style="width:363.75pt;height:100.5pt" o:ole="">
                  <v:imagedata r:id="rId164" o:title=""/>
                </v:shape>
                <o:OLEObject Type="Embed" ProgID="Equation.Ribbit" ShapeID="_x0000_i1116" DrawAspect="Content" ObjectID="_1403447643" r:id="rId165"/>
              </w:object>
            </w:r>
          </w:p>
        </w:tc>
      </w:tr>
      <w:tr w:rsidR="00700BD2" w:rsidRPr="00431CE0" w:rsidTr="000038B2">
        <w:trPr>
          <w:trHeight w:val="576"/>
          <w:jc w:val="center"/>
        </w:trPr>
        <w:tc>
          <w:tcPr>
            <w:tcW w:w="9576" w:type="dxa"/>
            <w:tcBorders>
              <w:top w:val="nil"/>
              <w:bottom w:val="nil"/>
            </w:tcBorders>
            <w:vAlign w:val="center"/>
          </w:tcPr>
          <w:p w:rsidR="00700BD2" w:rsidRDefault="00700BD2" w:rsidP="000038B2">
            <w:pPr>
              <w:rPr>
                <w:rFonts w:ascii="cmr10" w:hAnsi="cmr10"/>
                <w:position w:val="-6"/>
                <w:sz w:val="24"/>
                <w:szCs w:val="24"/>
              </w:rPr>
            </w:pPr>
          </w:p>
        </w:tc>
      </w:tr>
      <w:tr w:rsidR="00700BD2" w:rsidRPr="00431CE0" w:rsidTr="000038B2">
        <w:trPr>
          <w:jc w:val="center"/>
        </w:trPr>
        <w:tc>
          <w:tcPr>
            <w:tcW w:w="9576" w:type="dxa"/>
            <w:tcBorders>
              <w:top w:val="nil"/>
              <w:bottom w:val="nil"/>
            </w:tcBorders>
            <w:vAlign w:val="center"/>
          </w:tcPr>
          <w:p w:rsidR="00700BD2" w:rsidRPr="00431CE0" w:rsidRDefault="00700BD2" w:rsidP="000038B2">
            <w:pPr>
              <w:jc w:val="center"/>
              <w:rPr>
                <w:rFonts w:ascii="cmr10" w:hAnsi="cmr10"/>
                <w:position w:val="-6"/>
                <w:sz w:val="24"/>
                <w:szCs w:val="24"/>
              </w:rPr>
            </w:pPr>
            <w:r w:rsidRPr="006B546D">
              <w:rPr>
                <w:rFonts w:ascii="cmr10" w:hAnsi="cmr10"/>
                <w:position w:val="-8"/>
                <w:sz w:val="24"/>
                <w:szCs w:val="24"/>
              </w:rPr>
              <w:object w:dxaOrig="6948" w:dyaOrig="280">
                <v:shape id="_x0000_i1117" type="#_x0000_t75" style="width:347.25pt;height:13.5pt" o:ole="">
                  <v:imagedata r:id="rId166" o:title=""/>
                </v:shape>
                <o:OLEObject Type="Embed" ProgID="Equation.Ribbit" ShapeID="_x0000_i1117" DrawAspect="Content" ObjectID="_1403447644" r:id="rId167"/>
              </w:object>
            </w:r>
          </w:p>
        </w:tc>
      </w:tr>
      <w:tr w:rsidR="00700BD2" w:rsidRPr="00431CE0" w:rsidTr="000038B2">
        <w:trPr>
          <w:jc w:val="center"/>
        </w:trPr>
        <w:tc>
          <w:tcPr>
            <w:tcW w:w="9576" w:type="dxa"/>
            <w:tcBorders>
              <w:top w:val="nil"/>
              <w:bottom w:val="single" w:sz="8" w:space="0" w:color="auto"/>
            </w:tcBorders>
            <w:vAlign w:val="center"/>
          </w:tcPr>
          <w:p w:rsidR="00700BD2" w:rsidRPr="00431CE0" w:rsidRDefault="00700BD2" w:rsidP="000038B2">
            <w:pPr>
              <w:rPr>
                <w:rFonts w:ascii="cmr10" w:hAnsi="cmr10"/>
                <w:position w:val="-6"/>
                <w:sz w:val="24"/>
                <w:szCs w:val="24"/>
              </w:rPr>
            </w:pPr>
          </w:p>
        </w:tc>
      </w:tr>
    </w:tbl>
    <w:p w:rsidR="00700BD2" w:rsidRDefault="00700BD2" w:rsidP="00700BD2">
      <w:pPr>
        <w:autoSpaceDE w:val="0"/>
        <w:autoSpaceDN w:val="0"/>
        <w:adjustRightInd w:val="0"/>
        <w:spacing w:after="0" w:line="240" w:lineRule="auto"/>
        <w:ind w:left="360" w:right="360"/>
        <w:jc w:val="both"/>
        <w:rPr>
          <w:rFonts w:ascii="cmr10" w:hAnsi="cmr10"/>
          <w:b/>
          <w:sz w:val="20"/>
          <w:szCs w:val="20"/>
        </w:rPr>
      </w:pPr>
    </w:p>
    <w:p w:rsidR="00700BD2" w:rsidRDefault="00700BD2" w:rsidP="00700BD2">
      <w:pPr>
        <w:autoSpaceDE w:val="0"/>
        <w:autoSpaceDN w:val="0"/>
        <w:adjustRightInd w:val="0"/>
        <w:spacing w:after="0" w:line="240" w:lineRule="auto"/>
        <w:ind w:left="-90" w:right="-90"/>
        <w:jc w:val="both"/>
        <w:rPr>
          <w:rFonts w:ascii="cmr10" w:hAnsi="cmr10"/>
          <w:position w:val="-6"/>
          <w:sz w:val="20"/>
          <w:szCs w:val="20"/>
        </w:rPr>
      </w:pPr>
      <w:r w:rsidRPr="00603375">
        <w:rPr>
          <w:rFonts w:ascii="cmr10" w:hAnsi="cmr10"/>
          <w:b/>
          <w:sz w:val="20"/>
          <w:szCs w:val="20"/>
        </w:rPr>
        <w:t xml:space="preserve">Note: </w:t>
      </w:r>
      <w:r>
        <w:rPr>
          <w:rFonts w:ascii="cmr10" w:hAnsi="cmr10" w:cs="cmr10"/>
          <w:sz w:val="20"/>
          <w:szCs w:val="20"/>
        </w:rPr>
        <w:t xml:space="preserve">AIC is the system </w:t>
      </w:r>
      <w:proofErr w:type="spellStart"/>
      <w:r>
        <w:rPr>
          <w:rFonts w:ascii="cmr10" w:hAnsi="cmr10" w:cs="cmr10"/>
          <w:sz w:val="20"/>
          <w:szCs w:val="20"/>
        </w:rPr>
        <w:t>Akaike</w:t>
      </w:r>
      <w:proofErr w:type="spellEnd"/>
      <w:r>
        <w:rPr>
          <w:rFonts w:ascii="cmr10" w:hAnsi="cmr10" w:cs="cmr10"/>
          <w:sz w:val="20"/>
          <w:szCs w:val="20"/>
        </w:rPr>
        <w:t xml:space="preserve"> Information Criterion and HQC denotes the system </w:t>
      </w:r>
      <w:proofErr w:type="spellStart"/>
      <w:r>
        <w:rPr>
          <w:rFonts w:ascii="cmr10" w:hAnsi="cmr10" w:cs="cmr10"/>
          <w:sz w:val="20"/>
          <w:szCs w:val="20"/>
        </w:rPr>
        <w:t>Hannan</w:t>
      </w:r>
      <w:proofErr w:type="spellEnd"/>
      <w:r>
        <w:rPr>
          <w:rFonts w:ascii="cmr10" w:hAnsi="cmr10" w:cs="cmr10"/>
          <w:sz w:val="20"/>
          <w:szCs w:val="20"/>
        </w:rPr>
        <w:t xml:space="preserve">-Quinn Criterion. A subscripted SM-VAR refers to the model estimated as a shifting-mean vector </w:t>
      </w:r>
      <w:proofErr w:type="spellStart"/>
      <w:r>
        <w:rPr>
          <w:rFonts w:ascii="cmr10" w:hAnsi="cmr10" w:cs="cmr10"/>
          <w:sz w:val="20"/>
          <w:szCs w:val="20"/>
        </w:rPr>
        <w:t>autoregression</w:t>
      </w:r>
      <w:proofErr w:type="spellEnd"/>
      <w:r>
        <w:rPr>
          <w:rFonts w:ascii="cmr10" w:hAnsi="cmr10" w:cs="cmr10"/>
          <w:sz w:val="20"/>
          <w:szCs w:val="20"/>
        </w:rPr>
        <w:t xml:space="preserve"> and a subscripted VAR refers to a standard VAR model without intercept shifts. </w:t>
      </w:r>
      <w:r w:rsidRPr="009D42D4">
        <w:rPr>
          <w:rFonts w:ascii="cmr10" w:hAnsi="cmr10"/>
          <w:b/>
          <w:position w:val="-6"/>
          <w:sz w:val="20"/>
          <w:szCs w:val="20"/>
        </w:rPr>
        <w:object w:dxaOrig="232" w:dyaOrig="312">
          <v:shape id="_x0000_i1118" type="#_x0000_t75" style="width:11.25pt;height:15.75pt" o:ole="">
            <v:imagedata r:id="rId168" o:title=""/>
          </v:shape>
          <o:OLEObject Type="Embed" ProgID="Equation.Ribbit" ShapeID="_x0000_i1118" DrawAspect="Content" ObjectID="_1403447645" r:id="rId169"/>
        </w:object>
      </w:r>
      <w:r>
        <w:rPr>
          <w:rFonts w:ascii="cmr10" w:hAnsi="cmr10"/>
          <w:b/>
          <w:sz w:val="20"/>
          <w:szCs w:val="20"/>
        </w:rPr>
        <w:t xml:space="preserve"> </w:t>
      </w:r>
      <w:proofErr w:type="gramStart"/>
      <w:r>
        <w:rPr>
          <w:rFonts w:ascii="cmr10" w:hAnsi="cmr10" w:cs="cmr10"/>
          <w:sz w:val="20"/>
          <w:szCs w:val="20"/>
        </w:rPr>
        <w:t>denotes</w:t>
      </w:r>
      <w:proofErr w:type="gramEnd"/>
      <w:r>
        <w:rPr>
          <w:rFonts w:ascii="cmr10" w:hAnsi="cmr10" w:cs="cmr10"/>
          <w:sz w:val="20"/>
          <w:szCs w:val="20"/>
        </w:rPr>
        <w:t xml:space="preserve"> the likelihood system </w:t>
      </w:r>
      <w:r w:rsidRPr="009D42D4">
        <w:rPr>
          <w:rFonts w:ascii="cmr10" w:hAnsi="cmr10"/>
          <w:b/>
          <w:position w:val="-6"/>
          <w:sz w:val="20"/>
          <w:szCs w:val="20"/>
        </w:rPr>
        <w:object w:dxaOrig="232" w:dyaOrig="264">
          <v:shape id="_x0000_i1119" type="#_x0000_t75" style="width:11.25pt;height:13.5pt" o:ole="">
            <v:imagedata r:id="rId138" o:title=""/>
          </v:shape>
          <o:OLEObject Type="Embed" ProgID="Equation.Ribbit" ShapeID="_x0000_i1119" DrawAspect="Content" ObjectID="_1403447646" r:id="rId170"/>
        </w:object>
      </w:r>
      <w:r>
        <w:rPr>
          <w:rFonts w:ascii="cmr10" w:hAnsi="cmr10"/>
          <w:b/>
          <w:sz w:val="20"/>
          <w:szCs w:val="20"/>
        </w:rPr>
        <w:t xml:space="preserve"> </w:t>
      </w:r>
      <w:r>
        <w:rPr>
          <w:rFonts w:ascii="cmr10" w:hAnsi="cmr10" w:cs="cmr10"/>
          <w:sz w:val="20"/>
          <w:szCs w:val="20"/>
        </w:rPr>
        <w:t xml:space="preserve">defined by Magee (1990); while </w:t>
      </w:r>
      <w:r w:rsidRPr="009D42D4">
        <w:rPr>
          <w:rFonts w:ascii="cmr10" w:hAnsi="cmr10" w:cs="cmr10"/>
          <w:position w:val="-6"/>
          <w:sz w:val="20"/>
          <w:szCs w:val="20"/>
        </w:rPr>
        <w:object w:dxaOrig="314" w:dyaOrig="312">
          <v:shape id="_x0000_i1120" type="#_x0000_t75" style="width:15.75pt;height:15.75pt" o:ole="">
            <v:imagedata r:id="rId171" o:title=""/>
          </v:shape>
          <o:OLEObject Type="Embed" ProgID="Equation.Ribbit" ShapeID="_x0000_i1120" DrawAspect="Content" ObjectID="_1403447647" r:id="rId172"/>
        </w:object>
      </w:r>
      <w:r>
        <w:rPr>
          <w:rFonts w:ascii="cmr10" w:hAnsi="cmr10" w:cs="cmr10"/>
          <w:sz w:val="20"/>
          <w:szCs w:val="20"/>
        </w:rPr>
        <w:t xml:space="preserve"> indicates the relative contribution to </w:t>
      </w:r>
      <w:r w:rsidRPr="009D42D4">
        <w:rPr>
          <w:rFonts w:ascii="cmr10" w:hAnsi="cmr10"/>
          <w:b/>
          <w:position w:val="-6"/>
          <w:sz w:val="20"/>
          <w:szCs w:val="20"/>
        </w:rPr>
        <w:object w:dxaOrig="232" w:dyaOrig="312">
          <v:shape id="_x0000_i1121" type="#_x0000_t75" style="width:11.25pt;height:15.75pt" o:ole="">
            <v:imagedata r:id="rId168" o:title=""/>
          </v:shape>
          <o:OLEObject Type="Embed" ProgID="Equation.Ribbit" ShapeID="_x0000_i1121" DrawAspect="Content" ObjectID="_1403447648" r:id="rId173"/>
        </w:object>
      </w:r>
      <w:r>
        <w:rPr>
          <w:rFonts w:ascii="cmr10" w:hAnsi="cmr10"/>
          <w:b/>
          <w:sz w:val="20"/>
          <w:szCs w:val="20"/>
        </w:rPr>
        <w:t xml:space="preserve"> </w:t>
      </w:r>
      <w:r w:rsidRPr="00321C0E">
        <w:rPr>
          <w:rFonts w:ascii="cmr10" w:hAnsi="cmr10"/>
          <w:sz w:val="20"/>
          <w:szCs w:val="20"/>
        </w:rPr>
        <w:t>of the</w:t>
      </w:r>
      <w:r>
        <w:rPr>
          <w:rFonts w:ascii="cmr10" w:hAnsi="cmr10"/>
          <w:b/>
          <w:sz w:val="20"/>
          <w:szCs w:val="20"/>
        </w:rPr>
        <w:t xml:space="preserve"> </w:t>
      </w:r>
      <w:r w:rsidRPr="00321C0E">
        <w:rPr>
          <w:rFonts w:ascii="cmr10" w:hAnsi="cmr10"/>
          <w:sz w:val="20"/>
          <w:szCs w:val="20"/>
        </w:rPr>
        <w:t>intercept shifts.</w:t>
      </w:r>
      <w:r>
        <w:rPr>
          <w:rFonts w:ascii="cmr10" w:hAnsi="cmr10"/>
          <w:sz w:val="20"/>
          <w:szCs w:val="20"/>
        </w:rPr>
        <w:t xml:space="preserve"> </w:t>
      </w:r>
      <w:r w:rsidRPr="00321C0E">
        <w:rPr>
          <w:rFonts w:ascii="cmr10" w:hAnsi="cmr10"/>
          <w:position w:val="-6"/>
          <w:sz w:val="20"/>
          <w:szCs w:val="20"/>
        </w:rPr>
        <w:object w:dxaOrig="183" w:dyaOrig="216">
          <v:shape id="_x0000_i1122" type="#_x0000_t75" style="width:9pt;height:10.5pt" o:ole="">
            <v:imagedata r:id="rId174" o:title=""/>
          </v:shape>
          <o:OLEObject Type="Embed" ProgID="Equation.Ribbit" ShapeID="_x0000_i1122" DrawAspect="Content" ObjectID="_1403447649" r:id="rId175"/>
        </w:object>
      </w:r>
      <w:r>
        <w:rPr>
          <w:rFonts w:ascii="cmr10" w:hAnsi="cmr10"/>
          <w:sz w:val="20"/>
          <w:szCs w:val="20"/>
        </w:rPr>
        <w:t xml:space="preserve"> </w:t>
      </w:r>
      <w:proofErr w:type="gramStart"/>
      <w:r>
        <w:rPr>
          <w:rFonts w:ascii="cmr10" w:hAnsi="cmr10"/>
          <w:sz w:val="20"/>
          <w:szCs w:val="20"/>
        </w:rPr>
        <w:t>indicates</w:t>
      </w:r>
      <w:proofErr w:type="gramEnd"/>
      <w:r>
        <w:rPr>
          <w:rFonts w:ascii="cmr10" w:hAnsi="cmr10"/>
          <w:sz w:val="20"/>
          <w:szCs w:val="20"/>
        </w:rPr>
        <w:t xml:space="preserve"> the estimated correlation matrix, and </w:t>
      </w:r>
      <w:r w:rsidRPr="00321C0E">
        <w:rPr>
          <w:rFonts w:ascii="cmr10" w:hAnsi="cmr10"/>
          <w:position w:val="-6"/>
          <w:sz w:val="20"/>
          <w:szCs w:val="20"/>
        </w:rPr>
        <w:object w:dxaOrig="174" w:dyaOrig="218">
          <v:shape id="_x0000_i1123" type="#_x0000_t75" style="width:9pt;height:10.5pt" o:ole="">
            <v:imagedata r:id="rId176" o:title=""/>
          </v:shape>
          <o:OLEObject Type="Embed" ProgID="Equation.Ribbit" ShapeID="_x0000_i1123" DrawAspect="Content" ObjectID="_1403447650" r:id="rId177"/>
        </w:object>
      </w:r>
      <w:r>
        <w:rPr>
          <w:rFonts w:ascii="cmr10" w:hAnsi="cmr10"/>
          <w:sz w:val="20"/>
          <w:szCs w:val="20"/>
        </w:rPr>
        <w:t xml:space="preserve"> is a diagonal matrix with the square root of each equation</w:t>
      </w:r>
      <w:r>
        <w:rPr>
          <w:rFonts w:ascii="Arial" w:hAnsi="Arial" w:cs="Arial"/>
          <w:sz w:val="20"/>
          <w:szCs w:val="20"/>
        </w:rPr>
        <w:t>’</w:t>
      </w:r>
      <w:r>
        <w:rPr>
          <w:rFonts w:ascii="cmr10" w:hAnsi="cmr10"/>
          <w:sz w:val="20"/>
          <w:szCs w:val="20"/>
        </w:rPr>
        <w:t xml:space="preserve">s estimated error variance on the main diagonal. </w:t>
      </w:r>
      <w:r w:rsidRPr="00321C0E">
        <w:rPr>
          <w:rFonts w:ascii="cmr10" w:hAnsi="cmr10"/>
          <w:position w:val="-6"/>
          <w:sz w:val="20"/>
          <w:szCs w:val="20"/>
        </w:rPr>
        <w:object w:dxaOrig="1746" w:dyaOrig="232">
          <v:shape id="_x0000_i1124" type="#_x0000_t75" style="width:87pt;height:11.25pt" o:ole="">
            <v:imagedata r:id="rId178" o:title=""/>
          </v:shape>
          <o:OLEObject Type="Embed" ProgID="Equation.Ribbit" ShapeID="_x0000_i1124" DrawAspect="Content" ObjectID="_1403447651" r:id="rId179"/>
        </w:object>
      </w:r>
      <w:r>
        <w:rPr>
          <w:rFonts w:ascii="cmr10" w:hAnsi="cmr10"/>
          <w:sz w:val="20"/>
          <w:szCs w:val="20"/>
        </w:rPr>
        <w:t xml:space="preserve">, </w:t>
      </w:r>
      <w:r w:rsidRPr="00321C0E">
        <w:rPr>
          <w:rFonts w:ascii="cmr10" w:hAnsi="cmr10"/>
          <w:position w:val="-6"/>
          <w:sz w:val="20"/>
          <w:szCs w:val="20"/>
        </w:rPr>
        <w:object w:dxaOrig="1754" w:dyaOrig="232">
          <v:shape id="_x0000_i1125" type="#_x0000_t75" style="width:87.75pt;height:11.25pt" o:ole="">
            <v:imagedata r:id="rId180" o:title=""/>
          </v:shape>
          <o:OLEObject Type="Embed" ProgID="Equation.Ribbit" ShapeID="_x0000_i1125" DrawAspect="Content" ObjectID="_1403447652" r:id="rId181"/>
        </w:object>
      </w:r>
      <w:r>
        <w:rPr>
          <w:rFonts w:ascii="cmr10" w:hAnsi="cmr10"/>
          <w:sz w:val="20"/>
          <w:szCs w:val="20"/>
        </w:rPr>
        <w:t xml:space="preserve">, </w:t>
      </w:r>
      <w:r w:rsidRPr="00321C0E">
        <w:rPr>
          <w:rFonts w:ascii="cmr10" w:hAnsi="cmr10"/>
          <w:position w:val="-6"/>
          <w:sz w:val="20"/>
          <w:szCs w:val="20"/>
        </w:rPr>
        <w:object w:dxaOrig="1756" w:dyaOrig="232">
          <v:shape id="_x0000_i1126" type="#_x0000_t75" style="width:87.75pt;height:11.25pt" o:ole="">
            <v:imagedata r:id="rId182" o:title=""/>
          </v:shape>
          <o:OLEObject Type="Embed" ProgID="Equation.Ribbit" ShapeID="_x0000_i1126" DrawAspect="Content" ObjectID="_1403447653" r:id="rId183"/>
        </w:object>
      </w:r>
      <w:r>
        <w:rPr>
          <w:rFonts w:ascii="cmr10" w:hAnsi="cmr10"/>
          <w:sz w:val="20"/>
          <w:szCs w:val="20"/>
        </w:rPr>
        <w:t xml:space="preserve">, </w:t>
      </w:r>
      <w:r w:rsidRPr="00321C0E">
        <w:rPr>
          <w:rFonts w:ascii="cmr10" w:hAnsi="cmr10"/>
          <w:position w:val="-6"/>
          <w:sz w:val="20"/>
          <w:szCs w:val="20"/>
        </w:rPr>
        <w:object w:dxaOrig="1758" w:dyaOrig="232">
          <v:shape id="_x0000_i1127" type="#_x0000_t75" style="width:87.75pt;height:11.25pt" o:ole="">
            <v:imagedata r:id="rId184" o:title=""/>
          </v:shape>
          <o:OLEObject Type="Embed" ProgID="Equation.Ribbit" ShapeID="_x0000_i1127" DrawAspect="Content" ObjectID="_1403447654" r:id="rId185"/>
        </w:object>
      </w:r>
      <w:r>
        <w:rPr>
          <w:rFonts w:ascii="cmr10" w:hAnsi="cmr10"/>
          <w:sz w:val="20"/>
          <w:szCs w:val="20"/>
        </w:rPr>
        <w:t xml:space="preserve">, </w:t>
      </w:r>
      <w:r w:rsidRPr="00321C0E">
        <w:rPr>
          <w:rFonts w:ascii="cmr10" w:hAnsi="cmr10"/>
          <w:position w:val="-6"/>
          <w:sz w:val="20"/>
          <w:szCs w:val="20"/>
        </w:rPr>
        <w:object w:dxaOrig="1752" w:dyaOrig="232">
          <v:shape id="_x0000_i1128" type="#_x0000_t75" style="width:87.75pt;height:11.25pt" o:ole="">
            <v:imagedata r:id="rId186" o:title=""/>
          </v:shape>
          <o:OLEObject Type="Embed" ProgID="Equation.Ribbit" ShapeID="_x0000_i1128" DrawAspect="Content" ObjectID="_1403447655" r:id="rId187"/>
        </w:object>
      </w:r>
      <w:r>
        <w:rPr>
          <w:rFonts w:ascii="cmr10" w:hAnsi="cmr10"/>
          <w:sz w:val="20"/>
          <w:szCs w:val="20"/>
        </w:rPr>
        <w:t xml:space="preserve">, </w:t>
      </w:r>
      <w:r w:rsidRPr="00321C0E">
        <w:rPr>
          <w:rFonts w:ascii="cmr10" w:hAnsi="cmr10"/>
          <w:position w:val="-6"/>
          <w:sz w:val="20"/>
          <w:szCs w:val="20"/>
        </w:rPr>
        <w:object w:dxaOrig="1017" w:dyaOrig="216">
          <v:shape id="_x0000_i1129" type="#_x0000_t75" style="width:51pt;height:10.5pt" o:ole="">
            <v:imagedata r:id="rId188" o:title=""/>
          </v:shape>
          <o:OLEObject Type="Embed" ProgID="Equation.Ribbit" ShapeID="_x0000_i1129" DrawAspect="Content" ObjectID="_1403447656" r:id="rId189"/>
        </w:object>
      </w:r>
      <w:r>
        <w:rPr>
          <w:rFonts w:ascii="cmr10" w:hAnsi="cmr10"/>
          <w:sz w:val="20"/>
          <w:szCs w:val="20"/>
        </w:rPr>
        <w:t xml:space="preserve">. </w:t>
      </w:r>
      <w:r w:rsidRPr="00321C0E">
        <w:rPr>
          <w:rFonts w:ascii="cmr10" w:hAnsi="cmr10"/>
          <w:position w:val="-6"/>
          <w:sz w:val="20"/>
          <w:szCs w:val="20"/>
        </w:rPr>
        <w:object w:dxaOrig="1392" w:dyaOrig="218">
          <v:shape id="_x0000_i1130" type="#_x0000_t75" style="width:69.75pt;height:10.5pt" o:ole="">
            <v:imagedata r:id="rId190" o:title=""/>
          </v:shape>
          <o:OLEObject Type="Embed" ProgID="Equation.Ribbit" ShapeID="_x0000_i1130" DrawAspect="Content" ObjectID="_1403447657" r:id="rId191"/>
        </w:object>
      </w:r>
    </w:p>
    <w:p w:rsidR="00A06C76" w:rsidRPr="00700BD2" w:rsidRDefault="00A06C76">
      <w:pPr>
        <w:rPr>
          <w:rFonts w:ascii="cmr10" w:hAnsi="cmr10"/>
          <w:position w:val="-6"/>
          <w:sz w:val="20"/>
          <w:szCs w:val="20"/>
        </w:rPr>
      </w:pPr>
      <w:bookmarkStart w:id="0" w:name="_GoBack"/>
      <w:bookmarkEnd w:id="0"/>
    </w:p>
    <w:sectPr w:rsidR="00A06C76" w:rsidRPr="00700BD2" w:rsidSect="00700B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mr10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mbx10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cmr7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cmmi10">
    <w:panose1 w:val="020B0500000000000000"/>
    <w:charset w:val="02"/>
    <w:family w:val="swiss"/>
    <w:pitch w:val="variable"/>
    <w:sig w:usb0="00000000" w:usb1="10000000" w:usb2="00000000" w:usb3="00000000" w:csb0="80000000" w:csb1="00000000"/>
  </w:font>
  <w:font w:name="cmti10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cmmi7">
    <w:panose1 w:val="020B0500000000000000"/>
    <w:charset w:val="02"/>
    <w:family w:val="swiss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14C1"/>
    <w:rsid w:val="00086AD5"/>
    <w:rsid w:val="00700BD2"/>
    <w:rsid w:val="00A06C76"/>
    <w:rsid w:val="00AD5ED7"/>
    <w:rsid w:val="00CC2604"/>
    <w:rsid w:val="00DE1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14C1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0BD2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14C1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0BD2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68.bin"/><Relationship Id="rId21" Type="http://schemas.openxmlformats.org/officeDocument/2006/relationships/oleObject" Target="embeddings/oleObject8.bin"/><Relationship Id="rId42" Type="http://schemas.openxmlformats.org/officeDocument/2006/relationships/image" Target="media/image19.wmf"/><Relationship Id="rId47" Type="http://schemas.openxmlformats.org/officeDocument/2006/relationships/oleObject" Target="embeddings/oleObject22.bin"/><Relationship Id="rId63" Type="http://schemas.openxmlformats.org/officeDocument/2006/relationships/oleObject" Target="embeddings/oleObject35.bin"/><Relationship Id="rId68" Type="http://schemas.openxmlformats.org/officeDocument/2006/relationships/image" Target="media/image26.wmf"/><Relationship Id="rId84" Type="http://schemas.openxmlformats.org/officeDocument/2006/relationships/image" Target="media/image33.wmf"/><Relationship Id="rId89" Type="http://schemas.openxmlformats.org/officeDocument/2006/relationships/image" Target="media/image35.wmf"/><Relationship Id="rId112" Type="http://schemas.openxmlformats.org/officeDocument/2006/relationships/oleObject" Target="embeddings/oleObject65.bin"/><Relationship Id="rId133" Type="http://schemas.openxmlformats.org/officeDocument/2006/relationships/oleObject" Target="embeddings/oleObject76.bin"/><Relationship Id="rId138" Type="http://schemas.openxmlformats.org/officeDocument/2006/relationships/image" Target="media/image55.wmf"/><Relationship Id="rId154" Type="http://schemas.openxmlformats.org/officeDocument/2006/relationships/image" Target="media/image63.wmf"/><Relationship Id="rId159" Type="http://schemas.openxmlformats.org/officeDocument/2006/relationships/oleObject" Target="embeddings/oleObject89.bin"/><Relationship Id="rId175" Type="http://schemas.openxmlformats.org/officeDocument/2006/relationships/oleObject" Target="embeddings/oleObject98.bin"/><Relationship Id="rId170" Type="http://schemas.openxmlformats.org/officeDocument/2006/relationships/oleObject" Target="embeddings/oleObject95.bin"/><Relationship Id="rId191" Type="http://schemas.openxmlformats.org/officeDocument/2006/relationships/oleObject" Target="embeddings/oleObject106.bin"/><Relationship Id="rId16" Type="http://schemas.openxmlformats.org/officeDocument/2006/relationships/image" Target="media/image6.wmf"/><Relationship Id="rId107" Type="http://schemas.openxmlformats.org/officeDocument/2006/relationships/oleObject" Target="embeddings/oleObject62.bin"/><Relationship Id="rId11" Type="http://schemas.openxmlformats.org/officeDocument/2006/relationships/oleObject" Target="embeddings/oleObject3.bin"/><Relationship Id="rId32" Type="http://schemas.openxmlformats.org/officeDocument/2006/relationships/image" Target="media/image14.wmf"/><Relationship Id="rId37" Type="http://schemas.openxmlformats.org/officeDocument/2006/relationships/oleObject" Target="embeddings/oleObject16.bin"/><Relationship Id="rId53" Type="http://schemas.openxmlformats.org/officeDocument/2006/relationships/image" Target="media/image23.wmf"/><Relationship Id="rId58" Type="http://schemas.openxmlformats.org/officeDocument/2006/relationships/oleObject" Target="embeddings/oleObject30.bin"/><Relationship Id="rId74" Type="http://schemas.openxmlformats.org/officeDocument/2006/relationships/image" Target="media/image29.wmf"/><Relationship Id="rId79" Type="http://schemas.openxmlformats.org/officeDocument/2006/relationships/oleObject" Target="embeddings/oleObject43.bin"/><Relationship Id="rId102" Type="http://schemas.openxmlformats.org/officeDocument/2006/relationships/oleObject" Target="embeddings/oleObject58.bin"/><Relationship Id="rId123" Type="http://schemas.openxmlformats.org/officeDocument/2006/relationships/oleObject" Target="embeddings/oleObject71.bin"/><Relationship Id="rId128" Type="http://schemas.openxmlformats.org/officeDocument/2006/relationships/image" Target="media/image50.wmf"/><Relationship Id="rId144" Type="http://schemas.openxmlformats.org/officeDocument/2006/relationships/image" Target="media/image58.wmf"/><Relationship Id="rId149" Type="http://schemas.openxmlformats.org/officeDocument/2006/relationships/oleObject" Target="embeddings/oleObject84.bin"/><Relationship Id="rId5" Type="http://schemas.openxmlformats.org/officeDocument/2006/relationships/webSettings" Target="webSettings.xml"/><Relationship Id="rId90" Type="http://schemas.openxmlformats.org/officeDocument/2006/relationships/oleObject" Target="embeddings/oleObject50.bin"/><Relationship Id="rId95" Type="http://schemas.openxmlformats.org/officeDocument/2006/relationships/image" Target="media/image38.wmf"/><Relationship Id="rId160" Type="http://schemas.openxmlformats.org/officeDocument/2006/relationships/image" Target="media/image66.wmf"/><Relationship Id="rId165" Type="http://schemas.openxmlformats.org/officeDocument/2006/relationships/oleObject" Target="embeddings/oleObject92.bin"/><Relationship Id="rId181" Type="http://schemas.openxmlformats.org/officeDocument/2006/relationships/oleObject" Target="embeddings/oleObject101.bin"/><Relationship Id="rId186" Type="http://schemas.openxmlformats.org/officeDocument/2006/relationships/image" Target="media/image78.wmf"/><Relationship Id="rId22" Type="http://schemas.openxmlformats.org/officeDocument/2006/relationships/image" Target="media/image9.wmf"/><Relationship Id="rId27" Type="http://schemas.openxmlformats.org/officeDocument/2006/relationships/oleObject" Target="embeddings/oleObject11.bin"/><Relationship Id="rId43" Type="http://schemas.openxmlformats.org/officeDocument/2006/relationships/oleObject" Target="embeddings/oleObject19.bin"/><Relationship Id="rId48" Type="http://schemas.openxmlformats.org/officeDocument/2006/relationships/image" Target="media/image21.wmf"/><Relationship Id="rId64" Type="http://schemas.openxmlformats.org/officeDocument/2006/relationships/image" Target="media/image24.wmf"/><Relationship Id="rId69" Type="http://schemas.openxmlformats.org/officeDocument/2006/relationships/oleObject" Target="embeddings/oleObject38.bin"/><Relationship Id="rId113" Type="http://schemas.openxmlformats.org/officeDocument/2006/relationships/oleObject" Target="embeddings/oleObject66.bin"/><Relationship Id="rId118" Type="http://schemas.openxmlformats.org/officeDocument/2006/relationships/image" Target="media/image45.wmf"/><Relationship Id="rId134" Type="http://schemas.openxmlformats.org/officeDocument/2006/relationships/image" Target="media/image53.wmf"/><Relationship Id="rId139" Type="http://schemas.openxmlformats.org/officeDocument/2006/relationships/oleObject" Target="embeddings/oleObject79.bin"/><Relationship Id="rId80" Type="http://schemas.openxmlformats.org/officeDocument/2006/relationships/oleObject" Target="embeddings/oleObject44.bin"/><Relationship Id="rId85" Type="http://schemas.openxmlformats.org/officeDocument/2006/relationships/oleObject" Target="embeddings/oleObject47.bin"/><Relationship Id="rId150" Type="http://schemas.openxmlformats.org/officeDocument/2006/relationships/image" Target="media/image61.wmf"/><Relationship Id="rId155" Type="http://schemas.openxmlformats.org/officeDocument/2006/relationships/oleObject" Target="embeddings/oleObject87.bin"/><Relationship Id="rId171" Type="http://schemas.openxmlformats.org/officeDocument/2006/relationships/image" Target="media/image71.wmf"/><Relationship Id="rId176" Type="http://schemas.openxmlformats.org/officeDocument/2006/relationships/image" Target="media/image73.wmf"/><Relationship Id="rId192" Type="http://schemas.openxmlformats.org/officeDocument/2006/relationships/fontTable" Target="fontTable.xml"/><Relationship Id="rId12" Type="http://schemas.openxmlformats.org/officeDocument/2006/relationships/image" Target="media/image4.wmf"/><Relationship Id="rId17" Type="http://schemas.openxmlformats.org/officeDocument/2006/relationships/oleObject" Target="embeddings/oleObject6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7.wmf"/><Relationship Id="rId59" Type="http://schemas.openxmlformats.org/officeDocument/2006/relationships/oleObject" Target="embeddings/oleObject31.bin"/><Relationship Id="rId103" Type="http://schemas.openxmlformats.org/officeDocument/2006/relationships/oleObject" Target="embeddings/oleObject59.bin"/><Relationship Id="rId108" Type="http://schemas.openxmlformats.org/officeDocument/2006/relationships/image" Target="media/image41.wmf"/><Relationship Id="rId124" Type="http://schemas.openxmlformats.org/officeDocument/2006/relationships/image" Target="media/image48.wmf"/><Relationship Id="rId129" Type="http://schemas.openxmlformats.org/officeDocument/2006/relationships/oleObject" Target="embeddings/oleObject74.bin"/><Relationship Id="rId54" Type="http://schemas.openxmlformats.org/officeDocument/2006/relationships/oleObject" Target="embeddings/oleObject26.bin"/><Relationship Id="rId70" Type="http://schemas.openxmlformats.org/officeDocument/2006/relationships/image" Target="media/image27.wmf"/><Relationship Id="rId75" Type="http://schemas.openxmlformats.org/officeDocument/2006/relationships/oleObject" Target="embeddings/oleObject41.bin"/><Relationship Id="rId91" Type="http://schemas.openxmlformats.org/officeDocument/2006/relationships/image" Target="media/image36.wmf"/><Relationship Id="rId96" Type="http://schemas.openxmlformats.org/officeDocument/2006/relationships/oleObject" Target="embeddings/oleObject53.bin"/><Relationship Id="rId140" Type="http://schemas.openxmlformats.org/officeDocument/2006/relationships/image" Target="media/image56.wmf"/><Relationship Id="rId145" Type="http://schemas.openxmlformats.org/officeDocument/2006/relationships/oleObject" Target="embeddings/oleObject82.bin"/><Relationship Id="rId161" Type="http://schemas.openxmlformats.org/officeDocument/2006/relationships/oleObject" Target="embeddings/oleObject90.bin"/><Relationship Id="rId166" Type="http://schemas.openxmlformats.org/officeDocument/2006/relationships/image" Target="media/image69.wmf"/><Relationship Id="rId182" Type="http://schemas.openxmlformats.org/officeDocument/2006/relationships/image" Target="media/image76.wmf"/><Relationship Id="rId187" Type="http://schemas.openxmlformats.org/officeDocument/2006/relationships/oleObject" Target="embeddings/oleObject104.bin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23" Type="http://schemas.openxmlformats.org/officeDocument/2006/relationships/oleObject" Target="embeddings/oleObject9.bin"/><Relationship Id="rId28" Type="http://schemas.openxmlformats.org/officeDocument/2006/relationships/image" Target="media/image12.wmf"/><Relationship Id="rId49" Type="http://schemas.openxmlformats.org/officeDocument/2006/relationships/oleObject" Target="embeddings/oleObject23.bin"/><Relationship Id="rId114" Type="http://schemas.openxmlformats.org/officeDocument/2006/relationships/image" Target="media/image43.wmf"/><Relationship Id="rId119" Type="http://schemas.openxmlformats.org/officeDocument/2006/relationships/oleObject" Target="embeddings/oleObject69.bin"/><Relationship Id="rId44" Type="http://schemas.openxmlformats.org/officeDocument/2006/relationships/image" Target="media/image20.wmf"/><Relationship Id="rId60" Type="http://schemas.openxmlformats.org/officeDocument/2006/relationships/oleObject" Target="embeddings/oleObject32.bin"/><Relationship Id="rId65" Type="http://schemas.openxmlformats.org/officeDocument/2006/relationships/oleObject" Target="embeddings/oleObject36.bin"/><Relationship Id="rId81" Type="http://schemas.openxmlformats.org/officeDocument/2006/relationships/oleObject" Target="embeddings/oleObject45.bin"/><Relationship Id="rId86" Type="http://schemas.openxmlformats.org/officeDocument/2006/relationships/image" Target="media/image34.wmf"/><Relationship Id="rId130" Type="http://schemas.openxmlformats.org/officeDocument/2006/relationships/image" Target="media/image51.wmf"/><Relationship Id="rId135" Type="http://schemas.openxmlformats.org/officeDocument/2006/relationships/oleObject" Target="embeddings/oleObject77.bin"/><Relationship Id="rId151" Type="http://schemas.openxmlformats.org/officeDocument/2006/relationships/oleObject" Target="embeddings/oleObject85.bin"/><Relationship Id="rId156" Type="http://schemas.openxmlformats.org/officeDocument/2006/relationships/image" Target="media/image64.wmf"/><Relationship Id="rId177" Type="http://schemas.openxmlformats.org/officeDocument/2006/relationships/oleObject" Target="embeddings/oleObject99.bin"/><Relationship Id="rId172" Type="http://schemas.openxmlformats.org/officeDocument/2006/relationships/oleObject" Target="embeddings/oleObject96.bin"/><Relationship Id="rId193" Type="http://schemas.openxmlformats.org/officeDocument/2006/relationships/theme" Target="theme/theme1.xml"/><Relationship Id="rId13" Type="http://schemas.openxmlformats.org/officeDocument/2006/relationships/oleObject" Target="embeddings/oleObject4.bin"/><Relationship Id="rId18" Type="http://schemas.openxmlformats.org/officeDocument/2006/relationships/image" Target="media/image7.wmf"/><Relationship Id="rId39" Type="http://schemas.openxmlformats.org/officeDocument/2006/relationships/oleObject" Target="embeddings/oleObject17.bin"/><Relationship Id="rId109" Type="http://schemas.openxmlformats.org/officeDocument/2006/relationships/oleObject" Target="embeddings/oleObject63.bin"/><Relationship Id="rId34" Type="http://schemas.openxmlformats.org/officeDocument/2006/relationships/image" Target="media/image15.wmf"/><Relationship Id="rId50" Type="http://schemas.openxmlformats.org/officeDocument/2006/relationships/oleObject" Target="embeddings/oleObject24.bin"/><Relationship Id="rId55" Type="http://schemas.openxmlformats.org/officeDocument/2006/relationships/oleObject" Target="embeddings/oleObject27.bin"/><Relationship Id="rId76" Type="http://schemas.openxmlformats.org/officeDocument/2006/relationships/image" Target="media/image30.wmf"/><Relationship Id="rId97" Type="http://schemas.openxmlformats.org/officeDocument/2006/relationships/oleObject" Target="embeddings/oleObject54.bin"/><Relationship Id="rId104" Type="http://schemas.openxmlformats.org/officeDocument/2006/relationships/oleObject" Target="embeddings/oleObject60.bin"/><Relationship Id="rId120" Type="http://schemas.openxmlformats.org/officeDocument/2006/relationships/image" Target="media/image46.wmf"/><Relationship Id="rId125" Type="http://schemas.openxmlformats.org/officeDocument/2006/relationships/oleObject" Target="embeddings/oleObject72.bin"/><Relationship Id="rId141" Type="http://schemas.openxmlformats.org/officeDocument/2006/relationships/oleObject" Target="embeddings/oleObject80.bin"/><Relationship Id="rId146" Type="http://schemas.openxmlformats.org/officeDocument/2006/relationships/image" Target="media/image59.wmf"/><Relationship Id="rId167" Type="http://schemas.openxmlformats.org/officeDocument/2006/relationships/oleObject" Target="embeddings/oleObject93.bin"/><Relationship Id="rId188" Type="http://schemas.openxmlformats.org/officeDocument/2006/relationships/image" Target="media/image79.wmf"/><Relationship Id="rId7" Type="http://schemas.openxmlformats.org/officeDocument/2006/relationships/oleObject" Target="embeddings/oleObject1.bin"/><Relationship Id="rId71" Type="http://schemas.openxmlformats.org/officeDocument/2006/relationships/oleObject" Target="embeddings/oleObject39.bin"/><Relationship Id="rId92" Type="http://schemas.openxmlformats.org/officeDocument/2006/relationships/oleObject" Target="embeddings/oleObject51.bin"/><Relationship Id="rId162" Type="http://schemas.openxmlformats.org/officeDocument/2006/relationships/image" Target="media/image67.wmf"/><Relationship Id="rId183" Type="http://schemas.openxmlformats.org/officeDocument/2006/relationships/oleObject" Target="embeddings/oleObject102.bin"/><Relationship Id="rId2" Type="http://schemas.openxmlformats.org/officeDocument/2006/relationships/styles" Target="styles.xml"/><Relationship Id="rId29" Type="http://schemas.openxmlformats.org/officeDocument/2006/relationships/oleObject" Target="embeddings/oleObject12.bin"/><Relationship Id="rId24" Type="http://schemas.openxmlformats.org/officeDocument/2006/relationships/image" Target="media/image10.wmf"/><Relationship Id="rId40" Type="http://schemas.openxmlformats.org/officeDocument/2006/relationships/image" Target="media/image18.wmf"/><Relationship Id="rId45" Type="http://schemas.openxmlformats.org/officeDocument/2006/relationships/oleObject" Target="embeddings/oleObject20.bin"/><Relationship Id="rId66" Type="http://schemas.openxmlformats.org/officeDocument/2006/relationships/image" Target="media/image25.wmf"/><Relationship Id="rId87" Type="http://schemas.openxmlformats.org/officeDocument/2006/relationships/oleObject" Target="embeddings/oleObject48.bin"/><Relationship Id="rId110" Type="http://schemas.openxmlformats.org/officeDocument/2006/relationships/oleObject" Target="embeddings/oleObject64.bin"/><Relationship Id="rId115" Type="http://schemas.openxmlformats.org/officeDocument/2006/relationships/oleObject" Target="embeddings/oleObject67.bin"/><Relationship Id="rId131" Type="http://schemas.openxmlformats.org/officeDocument/2006/relationships/oleObject" Target="embeddings/oleObject75.bin"/><Relationship Id="rId136" Type="http://schemas.openxmlformats.org/officeDocument/2006/relationships/image" Target="media/image54.wmf"/><Relationship Id="rId157" Type="http://schemas.openxmlformats.org/officeDocument/2006/relationships/oleObject" Target="embeddings/oleObject88.bin"/><Relationship Id="rId178" Type="http://schemas.openxmlformats.org/officeDocument/2006/relationships/image" Target="media/image74.wmf"/><Relationship Id="rId61" Type="http://schemas.openxmlformats.org/officeDocument/2006/relationships/oleObject" Target="embeddings/oleObject33.bin"/><Relationship Id="rId82" Type="http://schemas.openxmlformats.org/officeDocument/2006/relationships/image" Target="media/image32.wmf"/><Relationship Id="rId152" Type="http://schemas.openxmlformats.org/officeDocument/2006/relationships/image" Target="media/image62.wmf"/><Relationship Id="rId173" Type="http://schemas.openxmlformats.org/officeDocument/2006/relationships/oleObject" Target="embeddings/oleObject97.bin"/><Relationship Id="rId19" Type="http://schemas.openxmlformats.org/officeDocument/2006/relationships/oleObject" Target="embeddings/oleObject7.bin"/><Relationship Id="rId14" Type="http://schemas.openxmlformats.org/officeDocument/2006/relationships/image" Target="media/image5.wmf"/><Relationship Id="rId30" Type="http://schemas.openxmlformats.org/officeDocument/2006/relationships/image" Target="media/image13.wmf"/><Relationship Id="rId35" Type="http://schemas.openxmlformats.org/officeDocument/2006/relationships/oleObject" Target="embeddings/oleObject15.bin"/><Relationship Id="rId56" Type="http://schemas.openxmlformats.org/officeDocument/2006/relationships/oleObject" Target="embeddings/oleObject28.bin"/><Relationship Id="rId77" Type="http://schemas.openxmlformats.org/officeDocument/2006/relationships/oleObject" Target="embeddings/oleObject42.bin"/><Relationship Id="rId100" Type="http://schemas.openxmlformats.org/officeDocument/2006/relationships/image" Target="media/image39.wmf"/><Relationship Id="rId105" Type="http://schemas.openxmlformats.org/officeDocument/2006/relationships/oleObject" Target="embeddings/oleObject61.bin"/><Relationship Id="rId126" Type="http://schemas.openxmlformats.org/officeDocument/2006/relationships/image" Target="media/image49.wmf"/><Relationship Id="rId147" Type="http://schemas.openxmlformats.org/officeDocument/2006/relationships/oleObject" Target="embeddings/oleObject83.bin"/><Relationship Id="rId168" Type="http://schemas.openxmlformats.org/officeDocument/2006/relationships/image" Target="media/image70.wmf"/><Relationship Id="rId8" Type="http://schemas.openxmlformats.org/officeDocument/2006/relationships/image" Target="media/image2.wmf"/><Relationship Id="rId51" Type="http://schemas.openxmlformats.org/officeDocument/2006/relationships/image" Target="media/image22.wmf"/><Relationship Id="rId72" Type="http://schemas.openxmlformats.org/officeDocument/2006/relationships/image" Target="media/image28.wmf"/><Relationship Id="rId93" Type="http://schemas.openxmlformats.org/officeDocument/2006/relationships/image" Target="media/image37.wmf"/><Relationship Id="rId98" Type="http://schemas.openxmlformats.org/officeDocument/2006/relationships/oleObject" Target="embeddings/oleObject55.bin"/><Relationship Id="rId121" Type="http://schemas.openxmlformats.org/officeDocument/2006/relationships/oleObject" Target="embeddings/oleObject70.bin"/><Relationship Id="rId142" Type="http://schemas.openxmlformats.org/officeDocument/2006/relationships/image" Target="media/image57.wmf"/><Relationship Id="rId163" Type="http://schemas.openxmlformats.org/officeDocument/2006/relationships/oleObject" Target="embeddings/oleObject91.bin"/><Relationship Id="rId184" Type="http://schemas.openxmlformats.org/officeDocument/2006/relationships/image" Target="media/image77.wmf"/><Relationship Id="rId189" Type="http://schemas.openxmlformats.org/officeDocument/2006/relationships/oleObject" Target="embeddings/oleObject105.bin"/><Relationship Id="rId3" Type="http://schemas.microsoft.com/office/2007/relationships/stylesWithEffects" Target="stylesWithEffects.xml"/><Relationship Id="rId25" Type="http://schemas.openxmlformats.org/officeDocument/2006/relationships/oleObject" Target="embeddings/oleObject10.bin"/><Relationship Id="rId46" Type="http://schemas.openxmlformats.org/officeDocument/2006/relationships/oleObject" Target="embeddings/oleObject21.bin"/><Relationship Id="rId67" Type="http://schemas.openxmlformats.org/officeDocument/2006/relationships/oleObject" Target="embeddings/oleObject37.bin"/><Relationship Id="rId116" Type="http://schemas.openxmlformats.org/officeDocument/2006/relationships/image" Target="media/image44.wmf"/><Relationship Id="rId137" Type="http://schemas.openxmlformats.org/officeDocument/2006/relationships/oleObject" Target="embeddings/oleObject78.bin"/><Relationship Id="rId158" Type="http://schemas.openxmlformats.org/officeDocument/2006/relationships/image" Target="media/image65.wmf"/><Relationship Id="rId20" Type="http://schemas.openxmlformats.org/officeDocument/2006/relationships/image" Target="media/image8.wmf"/><Relationship Id="rId41" Type="http://schemas.openxmlformats.org/officeDocument/2006/relationships/oleObject" Target="embeddings/oleObject18.bin"/><Relationship Id="rId62" Type="http://schemas.openxmlformats.org/officeDocument/2006/relationships/oleObject" Target="embeddings/oleObject34.bin"/><Relationship Id="rId83" Type="http://schemas.openxmlformats.org/officeDocument/2006/relationships/oleObject" Target="embeddings/oleObject46.bin"/><Relationship Id="rId88" Type="http://schemas.openxmlformats.org/officeDocument/2006/relationships/oleObject" Target="embeddings/oleObject49.bin"/><Relationship Id="rId111" Type="http://schemas.openxmlformats.org/officeDocument/2006/relationships/image" Target="media/image42.wmf"/><Relationship Id="rId132" Type="http://schemas.openxmlformats.org/officeDocument/2006/relationships/image" Target="media/image52.wmf"/><Relationship Id="rId153" Type="http://schemas.openxmlformats.org/officeDocument/2006/relationships/oleObject" Target="embeddings/oleObject86.bin"/><Relationship Id="rId174" Type="http://schemas.openxmlformats.org/officeDocument/2006/relationships/image" Target="media/image72.wmf"/><Relationship Id="rId179" Type="http://schemas.openxmlformats.org/officeDocument/2006/relationships/oleObject" Target="embeddings/oleObject100.bin"/><Relationship Id="rId190" Type="http://schemas.openxmlformats.org/officeDocument/2006/relationships/image" Target="media/image80.wmf"/><Relationship Id="rId15" Type="http://schemas.openxmlformats.org/officeDocument/2006/relationships/oleObject" Target="embeddings/oleObject5.bin"/><Relationship Id="rId36" Type="http://schemas.openxmlformats.org/officeDocument/2006/relationships/image" Target="media/image16.wmf"/><Relationship Id="rId57" Type="http://schemas.openxmlformats.org/officeDocument/2006/relationships/oleObject" Target="embeddings/oleObject29.bin"/><Relationship Id="rId106" Type="http://schemas.openxmlformats.org/officeDocument/2006/relationships/image" Target="media/image40.wmf"/><Relationship Id="rId127" Type="http://schemas.openxmlformats.org/officeDocument/2006/relationships/oleObject" Target="embeddings/oleObject73.bin"/><Relationship Id="rId10" Type="http://schemas.openxmlformats.org/officeDocument/2006/relationships/image" Target="media/image3.wmf"/><Relationship Id="rId31" Type="http://schemas.openxmlformats.org/officeDocument/2006/relationships/oleObject" Target="embeddings/oleObject13.bin"/><Relationship Id="rId52" Type="http://schemas.openxmlformats.org/officeDocument/2006/relationships/oleObject" Target="embeddings/oleObject25.bin"/><Relationship Id="rId73" Type="http://schemas.openxmlformats.org/officeDocument/2006/relationships/oleObject" Target="embeddings/oleObject40.bin"/><Relationship Id="rId78" Type="http://schemas.openxmlformats.org/officeDocument/2006/relationships/image" Target="media/image31.wmf"/><Relationship Id="rId94" Type="http://schemas.openxmlformats.org/officeDocument/2006/relationships/oleObject" Target="embeddings/oleObject52.bin"/><Relationship Id="rId99" Type="http://schemas.openxmlformats.org/officeDocument/2006/relationships/oleObject" Target="embeddings/oleObject56.bin"/><Relationship Id="rId101" Type="http://schemas.openxmlformats.org/officeDocument/2006/relationships/oleObject" Target="embeddings/oleObject57.bin"/><Relationship Id="rId122" Type="http://schemas.openxmlformats.org/officeDocument/2006/relationships/image" Target="media/image47.wmf"/><Relationship Id="rId143" Type="http://schemas.openxmlformats.org/officeDocument/2006/relationships/oleObject" Target="embeddings/oleObject81.bin"/><Relationship Id="rId148" Type="http://schemas.openxmlformats.org/officeDocument/2006/relationships/image" Target="media/image60.wmf"/><Relationship Id="rId164" Type="http://schemas.openxmlformats.org/officeDocument/2006/relationships/image" Target="media/image68.wmf"/><Relationship Id="rId169" Type="http://schemas.openxmlformats.org/officeDocument/2006/relationships/oleObject" Target="embeddings/oleObject94.bin"/><Relationship Id="rId185" Type="http://schemas.openxmlformats.org/officeDocument/2006/relationships/oleObject" Target="embeddings/oleObject103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80" Type="http://schemas.openxmlformats.org/officeDocument/2006/relationships/image" Target="media/image75.wmf"/><Relationship Id="rId26" Type="http://schemas.openxmlformats.org/officeDocument/2006/relationships/image" Target="media/image1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DD9536-81E1-4A64-9DD3-4EF08F88B3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1374</Words>
  <Characters>7835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Enders, Walter</dc:creator>
  <cp:lastModifiedBy>Enders, Walter</cp:lastModifiedBy>
  <cp:revision>2</cp:revision>
  <dcterms:created xsi:type="dcterms:W3CDTF">2012-07-10T21:17:00Z</dcterms:created>
  <dcterms:modified xsi:type="dcterms:W3CDTF">2012-07-10T21:22:00Z</dcterms:modified>
</cp:coreProperties>
</file>